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8D8" w:rsidRDefault="00E26EAF" w:rsidP="00E26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Развитие мелкой моторики рук с применением традиционного и нетрадиционного оборудования. </w:t>
      </w:r>
    </w:p>
    <w:p w:rsidR="00E26EAF" w:rsidRDefault="007A014B" w:rsidP="007A0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4B">
        <w:rPr>
          <w:rFonts w:ascii="Times New Roman" w:hAnsi="Times New Roman" w:cs="Times New Roman"/>
          <w:sz w:val="28"/>
          <w:szCs w:val="28"/>
        </w:rPr>
        <w:t xml:space="preserve">Детям очень </w:t>
      </w:r>
      <w:r>
        <w:rPr>
          <w:rFonts w:ascii="Times New Roman" w:hAnsi="Times New Roman" w:cs="Times New Roman"/>
          <w:sz w:val="28"/>
          <w:szCs w:val="28"/>
        </w:rPr>
        <w:t>нравя</w:t>
      </w:r>
      <w:r w:rsidRPr="007A014B">
        <w:rPr>
          <w:rFonts w:ascii="Times New Roman" w:hAnsi="Times New Roman" w:cs="Times New Roman"/>
          <w:sz w:val="28"/>
          <w:szCs w:val="28"/>
        </w:rPr>
        <w:t xml:space="preserve">тся пальчиковые игры, так как они очень увлекательные и способствуют развитию речи, умению управлять своими движениями, развивают воображение, активизируют моторику рук. Совершенствованию моторики рук ребенка способствуют специальные упражнения с разнообразными подручными предметами (бельевыми прищепками, маленьким мячиком, цветными </w:t>
      </w:r>
      <w:proofErr w:type="spellStart"/>
      <w:r w:rsidR="002E23C9">
        <w:rPr>
          <w:rFonts w:ascii="Times New Roman" w:hAnsi="Times New Roman" w:cs="Times New Roman"/>
          <w:sz w:val="28"/>
          <w:szCs w:val="28"/>
        </w:rPr>
        <w:t>ре</w:t>
      </w:r>
      <w:r w:rsidRPr="007A014B">
        <w:rPr>
          <w:rFonts w:ascii="Times New Roman" w:hAnsi="Times New Roman" w:cs="Times New Roman"/>
          <w:sz w:val="28"/>
          <w:szCs w:val="28"/>
        </w:rPr>
        <w:t>зиночками</w:t>
      </w:r>
      <w:proofErr w:type="spellEnd"/>
      <w:r w:rsidRPr="007A014B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7A014B" w:rsidRPr="007A014B" w:rsidRDefault="007A014B" w:rsidP="007A01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14B">
        <w:rPr>
          <w:rFonts w:ascii="Times New Roman" w:hAnsi="Times New Roman" w:cs="Times New Roman"/>
          <w:b/>
          <w:i/>
          <w:sz w:val="28"/>
          <w:szCs w:val="28"/>
        </w:rPr>
        <w:t>Упражнения с бельевыми прищепками.</w:t>
      </w:r>
    </w:p>
    <w:p w:rsidR="007A014B" w:rsidRDefault="00F42369" w:rsidP="007A0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бельевые прищепки – это готовый тренажер. Многократное</w:t>
      </w:r>
      <w:r w:rsidR="002E23C9">
        <w:rPr>
          <w:rFonts w:ascii="Times New Roman" w:hAnsi="Times New Roman" w:cs="Times New Roman"/>
          <w:sz w:val="28"/>
          <w:szCs w:val="28"/>
        </w:rPr>
        <w:t xml:space="preserve"> повторение движения разжимания/</w:t>
      </w:r>
      <w:r>
        <w:rPr>
          <w:rFonts w:ascii="Times New Roman" w:hAnsi="Times New Roman" w:cs="Times New Roman"/>
          <w:sz w:val="28"/>
          <w:szCs w:val="28"/>
        </w:rPr>
        <w:t>сжимания с усилием дает отличную тренировку пальчикам рук. Нужно научить ребенка брать прищепки тремя пальцами и прикреплять их к любому плоскому предмету, например к картонке (из картона можно вырезать ежика и сделать ему иголки из прищепок, тучку и сделать из прищепок капли дождя и т.д.), широкой линейке, тарелке. Из прищепок и картонного круга можно сделать разноцветную ромашку, ежика, кактус и т.д.</w:t>
      </w:r>
    </w:p>
    <w:p w:rsidR="00F42369" w:rsidRDefault="00F42369" w:rsidP="00F42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8B59A" wp14:editId="76CD1810">
            <wp:extent cx="6390005" cy="3594378"/>
            <wp:effectExtent l="0" t="0" r="0" b="6350"/>
            <wp:docPr id="1" name="Рисунок 1" descr="http://xn--90alccjt3b2b.xn--p1ai/wp-content/uploads/2017/01/Z6mU_DpMwIo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lccjt3b2b.xn--p1ai/wp-content/uploads/2017/01/Z6mU_DpMwIo-1024x5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69" w:rsidRDefault="00F42369" w:rsidP="00F42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369" w:rsidRPr="008F173A" w:rsidRDefault="00EA0F55" w:rsidP="00F423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173A">
        <w:rPr>
          <w:rFonts w:ascii="Times New Roman" w:hAnsi="Times New Roman" w:cs="Times New Roman"/>
          <w:i/>
          <w:sz w:val="28"/>
          <w:szCs w:val="28"/>
        </w:rPr>
        <w:t>Игра «Прищепки на веревке»</w:t>
      </w:r>
    </w:p>
    <w:p w:rsidR="00EA0F55" w:rsidRDefault="00EA0F55" w:rsidP="00F42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Натягиваем веревку на уровне плеч ребенка и даем ему несколько разноцветных и разных по размеру прищепок. На каждый ударный слог ребенок прицепляет прищепку к веревке: «Прищеплю прищепки ловко я на мамину веревку».</w:t>
      </w:r>
    </w:p>
    <w:p w:rsidR="008F173A" w:rsidRDefault="008F173A" w:rsidP="00F42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3A" w:rsidRDefault="008F173A" w:rsidP="00F42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173A">
        <w:rPr>
          <w:rFonts w:ascii="Times New Roman" w:hAnsi="Times New Roman" w:cs="Times New Roman"/>
          <w:b/>
          <w:i/>
          <w:sz w:val="28"/>
          <w:szCs w:val="28"/>
        </w:rPr>
        <w:t>Упражнения с грецкими орехами.</w:t>
      </w:r>
    </w:p>
    <w:p w:rsidR="008F173A" w:rsidRDefault="008F173A" w:rsidP="00F42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Грецкие орехи можно использовать для катания ладошкой по столу или другой поверхности, а так же между ладонями. Такое занятие – дополнительный массаж ладошек и улучшение координации движения рук. Помимо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движений, орехи можно использовать для перекладывания и удерживания их между пальцев. Такая тренировка отлично развивает подвижность пальцев, улучшает мелкую моторику.</w:t>
      </w:r>
    </w:p>
    <w:p w:rsidR="008F173A" w:rsidRDefault="008F173A" w:rsidP="00F42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Ребенок может катать грецкий орех между ладонями и проговаривать: «Я катаю мой орех, чтобы стал круглее всех».</w:t>
      </w:r>
    </w:p>
    <w:p w:rsidR="008F173A" w:rsidRDefault="008F173A" w:rsidP="00B45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871EB" wp14:editId="1F5709C2">
            <wp:extent cx="2658470" cy="1781175"/>
            <wp:effectExtent l="0" t="0" r="8890" b="0"/>
            <wp:docPr id="2" name="Рисунок 2" descr="https://sibmama.ru/images/4911/8b7397f4d14a0c76fc84846809bb0c3688dbc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bmama.ru/images/4911/8b7397f4d14a0c76fc84846809bb0c3688dbc1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DEA">
        <w:rPr>
          <w:noProof/>
          <w:lang w:eastAsia="ru-RU"/>
        </w:rPr>
        <w:drawing>
          <wp:inline distT="0" distB="0" distL="0" distR="0" wp14:anchorId="691E1298" wp14:editId="41BC371F">
            <wp:extent cx="2658471" cy="1781175"/>
            <wp:effectExtent l="0" t="0" r="8890" b="0"/>
            <wp:docPr id="3" name="Рисунок 3" descr="https://mludi.ru/wp-content/uploads/2016/09/2bc532613f3984a4ea5ff22224cd282b127dc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ludi.ru/wp-content/uploads/2016/09/2bc532613f3984a4ea5ff22224cd282b127dc8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1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7A" w:rsidRDefault="00B4557A" w:rsidP="00B45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DEA" w:rsidRDefault="00242DEA" w:rsidP="00242DE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42DEA">
        <w:rPr>
          <w:rFonts w:ascii="Times New Roman" w:hAnsi="Times New Roman" w:cs="Times New Roman"/>
          <w:b/>
          <w:i/>
          <w:sz w:val="28"/>
          <w:szCs w:val="28"/>
        </w:rPr>
        <w:t>Шнуровка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42DEA" w:rsidRDefault="00242DEA" w:rsidP="00242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магазинах развивающих игрушек достаточный ассортимент разнообразных игр-шнуровок, также эти игры можно изготовить самостоятельно. Потребуется плотный картон, дырокол  и разноцветные шнурки. Проделайте дыроколом несколько отверстий в картоне. Покажите ребенку, как сквозь них можно протаскивать шнурок. Пусть ребенок потренируется на одной или двух дырочках. Если ему удалось попасть в дырочку, обязательно похвалите его за первый успех. В дальнейшем задания можно усложнять, создавая с помощью дырокола контур несложного рисунка.</w:t>
      </w:r>
    </w:p>
    <w:p w:rsidR="00242DEA" w:rsidRPr="00242DEA" w:rsidRDefault="00242DEA" w:rsidP="00242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3A" w:rsidRDefault="00242DEA" w:rsidP="00242DEA">
      <w:pPr>
        <w:tabs>
          <w:tab w:val="left" w:pos="28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0F245" wp14:editId="4F4D12C6">
            <wp:extent cx="2755243" cy="2066925"/>
            <wp:effectExtent l="0" t="0" r="7620" b="0"/>
            <wp:docPr id="4" name="Рисунок 4" descr="http://edu.znate.ru/tw_files2/urls_39/58/d-57074/57074_html_m1929c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znate.ru/tw_files2/urls_39/58/d-57074/57074_html_m1929c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22" cy="20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73A"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69DB505" wp14:editId="0DB9D1A9">
            <wp:extent cx="2752725" cy="2064544"/>
            <wp:effectExtent l="0" t="0" r="0" b="0"/>
            <wp:docPr id="5" name="Рисунок 5" descr="http://www.gelios-kids.ru/upload/iblock/3b9/3b916a41dfc326dbdfb341c6a8b3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lios-kids.ru/upload/iblock/3b9/3b916a41dfc326dbdfb341c6a8b37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15" cy="206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EA" w:rsidRDefault="00242DEA" w:rsidP="00242DEA">
      <w:pPr>
        <w:tabs>
          <w:tab w:val="left" w:pos="28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42DEA" w:rsidRDefault="00242DEA" w:rsidP="00242DEA">
      <w:pPr>
        <w:tabs>
          <w:tab w:val="left" w:pos="2850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42DEA">
        <w:rPr>
          <w:rFonts w:ascii="Times New Roman" w:hAnsi="Times New Roman" w:cs="Times New Roman"/>
          <w:b/>
          <w:i/>
          <w:sz w:val="28"/>
          <w:szCs w:val="28"/>
        </w:rPr>
        <w:t>Мозаика.</w:t>
      </w:r>
    </w:p>
    <w:p w:rsidR="00B4557A" w:rsidRDefault="00242DEA" w:rsidP="00B4557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Игры-мозаики являются еще одним эффективным способом развития мелкой моторики, сообразительности и творческих способностей ребенка. Такая игра подходит для детей любого возраста. Главное – обратить внимание на размер фишек. Для детей 3-4 лет выбираем мозаику с крупными фишками, для детей постарше можно использовать мелкие фишки.</w:t>
      </w:r>
    </w:p>
    <w:p w:rsidR="00B4557A" w:rsidRDefault="00B4557A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917A32" wp14:editId="6009A9A0">
            <wp:extent cx="2105025" cy="1314450"/>
            <wp:effectExtent l="0" t="0" r="9525" b="0"/>
            <wp:docPr id="15" name="Рисунок 15" descr="https://static-eu.insales.ru/images/products/1/2569/72141321/_P50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eu.insales.ru/images/products/1/2569/72141321/_P507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3" b="7089"/>
                    <a:stretch/>
                  </pic:blipFill>
                  <pic:spPr bwMode="auto">
                    <a:xfrm>
                      <a:off x="0" y="0"/>
                      <a:ext cx="2108829" cy="1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557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264222" wp14:editId="1DF9A264">
            <wp:extent cx="1800225" cy="1800225"/>
            <wp:effectExtent l="0" t="0" r="9525" b="9525"/>
            <wp:docPr id="16" name="Рисунок 16" descr="https://avatars.mds.yandex.net/get-marketpic/234366/market_-OB7xEVdPuOq8ouTH-e7j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marketpic/234366/market_-OB7xEVdPuOq8ouTH-e7jA/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57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0B14F7" wp14:editId="5E154228">
            <wp:extent cx="1752599" cy="1143000"/>
            <wp:effectExtent l="0" t="0" r="635" b="0"/>
            <wp:docPr id="17" name="Рисунок 17" descr="https://img.labirint.ru/images/comments_pic/1312/13_42437709f7c637ca429874c27a4e27e6_136368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labirint.ru/images/comments_pic/1312/13_42437709f7c637ca429874c27a4e27e6_1363687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9" b="724"/>
                    <a:stretch/>
                  </pic:blipFill>
                  <pic:spPr bwMode="auto">
                    <a:xfrm>
                      <a:off x="0" y="0"/>
                      <a:ext cx="1764986" cy="11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DEA" w:rsidRDefault="00242DEA" w:rsidP="00B4557A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EA" w:rsidRDefault="00242DEA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2DE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Упражнения с </w:t>
      </w:r>
      <w:proofErr w:type="spellStart"/>
      <w:r w:rsidRPr="00242DEA">
        <w:rPr>
          <w:rFonts w:ascii="Times New Roman" w:hAnsi="Times New Roman" w:cs="Times New Roman"/>
          <w:b/>
          <w:i/>
          <w:sz w:val="28"/>
          <w:szCs w:val="28"/>
        </w:rPr>
        <w:t>резиночками</w:t>
      </w:r>
      <w:proofErr w:type="spellEnd"/>
      <w:r w:rsidRPr="00242DE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42DEA" w:rsidRDefault="006766A7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618490</wp:posOffset>
                </wp:positionV>
                <wp:extent cx="45719" cy="47625"/>
                <wp:effectExtent l="0" t="0" r="1206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337.55pt;margin-top:48.7pt;width:3.6pt;height: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" fillcolor="white [3212]" strokecolor="white [3212]" strokeweight="2pt"/>
            </w:pict>
          </mc:Fallback>
        </mc:AlternateContent>
      </w:r>
      <w:r w:rsidR="00242DEA">
        <w:rPr>
          <w:rFonts w:ascii="Times New Roman" w:hAnsi="Times New Roman" w:cs="Times New Roman"/>
          <w:sz w:val="28"/>
          <w:szCs w:val="28"/>
        </w:rPr>
        <w:t xml:space="preserve">Упражнения с </w:t>
      </w:r>
      <w:proofErr w:type="spellStart"/>
      <w:r w:rsidR="00242DEA"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 w:rsidR="00242DEA">
        <w:rPr>
          <w:rFonts w:ascii="Times New Roman" w:hAnsi="Times New Roman" w:cs="Times New Roman"/>
          <w:sz w:val="28"/>
          <w:szCs w:val="28"/>
        </w:rPr>
        <w:t xml:space="preserve"> направлены на повышение упругости ручной мускулатуры. </w:t>
      </w:r>
      <w:r>
        <w:rPr>
          <w:rFonts w:ascii="Times New Roman" w:hAnsi="Times New Roman" w:cs="Times New Roman"/>
          <w:sz w:val="28"/>
          <w:szCs w:val="28"/>
        </w:rPr>
        <w:t>Для этого упражнения можно использовать резинку для волос диаметром 4-5 см. Все пальцы вставляются в резинку. Задача состоит в том, чтобы движениями всех пальцев передвинуть резинку на 360 градусов – сначала в одну, потом</w:t>
      </w:r>
      <w:r w:rsidR="0052233C">
        <w:rPr>
          <w:rFonts w:ascii="Times New Roman" w:hAnsi="Times New Roman" w:cs="Times New Roman"/>
          <w:sz w:val="28"/>
          <w:szCs w:val="28"/>
        </w:rPr>
        <w:t xml:space="preserve"> в другую сторону. Упражнение выполняется сначала одной, потом второй рукой.</w:t>
      </w:r>
    </w:p>
    <w:p w:rsidR="0052233C" w:rsidRPr="00B4557A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557A">
        <w:rPr>
          <w:rFonts w:ascii="Times New Roman" w:hAnsi="Times New Roman" w:cs="Times New Roman"/>
          <w:i/>
          <w:sz w:val="28"/>
          <w:szCs w:val="28"/>
        </w:rPr>
        <w:t xml:space="preserve">Игра с несколькими </w:t>
      </w:r>
      <w:proofErr w:type="spellStart"/>
      <w:r w:rsidRPr="00B4557A">
        <w:rPr>
          <w:rFonts w:ascii="Times New Roman" w:hAnsi="Times New Roman" w:cs="Times New Roman"/>
          <w:i/>
          <w:sz w:val="28"/>
          <w:szCs w:val="28"/>
        </w:rPr>
        <w:t>резиночками</w:t>
      </w:r>
      <w:proofErr w:type="spellEnd"/>
      <w:r w:rsidRPr="00B4557A">
        <w:rPr>
          <w:rFonts w:ascii="Times New Roman" w:hAnsi="Times New Roman" w:cs="Times New Roman"/>
          <w:i/>
          <w:sz w:val="28"/>
          <w:szCs w:val="28"/>
        </w:rPr>
        <w:t>.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улице гуляли,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2233C">
        <w:rPr>
          <w:rFonts w:ascii="Times New Roman" w:hAnsi="Times New Roman" w:cs="Times New Roman"/>
          <w:i/>
          <w:sz w:val="28"/>
          <w:szCs w:val="28"/>
        </w:rPr>
        <w:t>ребенок хлопает в ладоши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мы </w:t>
      </w:r>
      <w:r w:rsidR="005149E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орон считали: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– 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всех пересчитать!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2233C">
        <w:rPr>
          <w:rFonts w:ascii="Times New Roman" w:hAnsi="Times New Roman" w:cs="Times New Roman"/>
          <w:i/>
          <w:sz w:val="28"/>
          <w:szCs w:val="28"/>
        </w:rPr>
        <w:t xml:space="preserve">Под счет ребенок надевает </w:t>
      </w:r>
      <w:proofErr w:type="spellStart"/>
      <w:r w:rsidRPr="0052233C">
        <w:rPr>
          <w:rFonts w:ascii="Times New Roman" w:hAnsi="Times New Roman" w:cs="Times New Roman"/>
          <w:i/>
          <w:sz w:val="28"/>
          <w:szCs w:val="28"/>
        </w:rPr>
        <w:t>резиночки</w:t>
      </w:r>
      <w:proofErr w:type="spellEnd"/>
      <w:r w:rsidRPr="0052233C">
        <w:rPr>
          <w:rFonts w:ascii="Times New Roman" w:hAnsi="Times New Roman" w:cs="Times New Roman"/>
          <w:i/>
          <w:sz w:val="28"/>
          <w:szCs w:val="28"/>
        </w:rPr>
        <w:t xml:space="preserve"> для волос на каждый палец руки, начиная с большого пальца и заканчивая мизинцем, затем меня</w:t>
      </w:r>
      <w:r w:rsidR="00B4557A">
        <w:rPr>
          <w:rFonts w:ascii="Times New Roman" w:hAnsi="Times New Roman" w:cs="Times New Roman"/>
          <w:i/>
          <w:sz w:val="28"/>
          <w:szCs w:val="28"/>
        </w:rPr>
        <w:t>е</w:t>
      </w:r>
      <w:r w:rsidRPr="0052233C">
        <w:rPr>
          <w:rFonts w:ascii="Times New Roman" w:hAnsi="Times New Roman" w:cs="Times New Roman"/>
          <w:i/>
          <w:sz w:val="28"/>
          <w:szCs w:val="28"/>
        </w:rPr>
        <w:t>т руки.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Убирает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 сторону.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Сосчитать мы их хотели,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вороны улетели!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2233C">
        <w:rPr>
          <w:rFonts w:ascii="Times New Roman" w:hAnsi="Times New Roman" w:cs="Times New Roman"/>
          <w:i/>
          <w:sz w:val="28"/>
          <w:szCs w:val="28"/>
        </w:rPr>
        <w:t>Хлопает в ладоши.</w:t>
      </w:r>
      <w:proofErr w:type="gramEnd"/>
      <w:r w:rsidRPr="0052233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2233C">
        <w:rPr>
          <w:rFonts w:ascii="Times New Roman" w:hAnsi="Times New Roman" w:cs="Times New Roman"/>
          <w:i/>
          <w:sz w:val="28"/>
          <w:szCs w:val="28"/>
        </w:rPr>
        <w:t>Машет руками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4557A" w:rsidRDefault="00B4557A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составлять узоры.</w:t>
      </w:r>
    </w:p>
    <w:p w:rsidR="0052233C" w:rsidRDefault="0052233C" w:rsidP="00242DEA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33C" w:rsidRDefault="005149E7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11A94" wp14:editId="72E5FA61">
            <wp:extent cx="6161923" cy="3838575"/>
            <wp:effectExtent l="0" t="0" r="0" b="0"/>
            <wp:docPr id="9" name="Рисунок 9" descr="http://cdn3.imgbb.ru/user/39/398505/201410/a842cf52f30125a021233261b71dc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3.imgbb.ru/user/39/398505/201410/a842cf52f30125a021233261b71dc5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690" cy="38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E7" w:rsidRDefault="005149E7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9E7" w:rsidRDefault="005149E7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9E7" w:rsidRDefault="005149E7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9E7" w:rsidRDefault="005149E7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9E7" w:rsidRDefault="005149E7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57A" w:rsidRDefault="00B4557A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57A" w:rsidRDefault="00B4557A" w:rsidP="005149E7">
      <w:pPr>
        <w:tabs>
          <w:tab w:val="left" w:pos="2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9E7" w:rsidRDefault="005149E7" w:rsidP="005149E7">
      <w:pPr>
        <w:tabs>
          <w:tab w:val="left" w:pos="285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49E7">
        <w:rPr>
          <w:rFonts w:ascii="Times New Roman" w:hAnsi="Times New Roman" w:cs="Times New Roman"/>
          <w:b/>
          <w:i/>
          <w:sz w:val="28"/>
          <w:szCs w:val="28"/>
        </w:rPr>
        <w:lastRenderedPageBreak/>
        <w:t>Со</w:t>
      </w:r>
      <w:r>
        <w:rPr>
          <w:rFonts w:ascii="Times New Roman" w:hAnsi="Times New Roman" w:cs="Times New Roman"/>
          <w:b/>
          <w:i/>
          <w:sz w:val="28"/>
          <w:szCs w:val="28"/>
        </w:rPr>
        <w:t>здание картин из макарон и круп (гречки, проса, фасоли, гороха, семян).</w:t>
      </w:r>
    </w:p>
    <w:p w:rsidR="005149E7" w:rsidRPr="005149E7" w:rsidRDefault="005149E7" w:rsidP="005149E7">
      <w:pPr>
        <w:tabs>
          <w:tab w:val="left" w:pos="285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этими материалами способствует развитию навыков художественного конструирования, вкуса, пальчиковой моторики. Красиво и необычно выглядят макароны, наклеенные на основу из цветного картона. Готовое изделие можно раскрасить. Чтобы выполнить ее аккуратно, нужны умелые и ловкие руки, ведь удержать в пальцах маленькую макаронину нелегко.</w:t>
      </w:r>
    </w:p>
    <w:p w:rsidR="005149E7" w:rsidRDefault="005149E7" w:rsidP="005149E7">
      <w:pPr>
        <w:tabs>
          <w:tab w:val="left" w:pos="2850"/>
        </w:tabs>
        <w:spacing w:after="0" w:line="240" w:lineRule="auto"/>
        <w:ind w:firstLine="68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FB4BFE" wp14:editId="7241EC93">
            <wp:extent cx="1417620" cy="1962150"/>
            <wp:effectExtent l="0" t="0" r="0" b="0"/>
            <wp:docPr id="10" name="Рисунок 10" descr="http://mirdizajna.ru/wp-content/uploads/2016/11/applikacii_iz_krup_i_makaron-768x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rdizajna.ru/wp-content/uploads/2016/11/applikacii_iz_krup_i_makaron-768x1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04" cy="19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9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700C1A" wp14:editId="1A2BECD0">
            <wp:extent cx="2933700" cy="2013098"/>
            <wp:effectExtent l="0" t="0" r="0" b="6350"/>
            <wp:docPr id="11" name="Рисунок 11" descr="http://sozdavaisam.ru/wp-content/uploads/2018/01/kartiny-iz-makaron30-768x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zdavaisam.ru/wp-content/uploads/2018/01/kartiny-iz-makaron30-768x52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55" cy="201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E7" w:rsidRDefault="005149E7" w:rsidP="005149E7">
      <w:pPr>
        <w:tabs>
          <w:tab w:val="left" w:pos="2850"/>
        </w:tabs>
        <w:spacing w:after="0" w:line="240" w:lineRule="auto"/>
        <w:ind w:firstLine="680"/>
        <w:jc w:val="both"/>
        <w:rPr>
          <w:noProof/>
          <w:lang w:eastAsia="ru-RU"/>
        </w:rPr>
      </w:pPr>
    </w:p>
    <w:p w:rsidR="005149E7" w:rsidRDefault="005149E7" w:rsidP="005149E7">
      <w:pPr>
        <w:tabs>
          <w:tab w:val="left" w:pos="285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149E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Развитие графической моторики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</w:p>
    <w:p w:rsidR="005149E7" w:rsidRDefault="005149E7" w:rsidP="005149E7">
      <w:pPr>
        <w:tabs>
          <w:tab w:val="left" w:pos="285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значение на развитие мелкой моторики имеет развитие графической моторики. Особое место здесь занимает штриховка, обведение по трафарету с использованием </w:t>
      </w:r>
      <w:r w:rsidRPr="005149E7">
        <w:rPr>
          <w:rFonts w:ascii="Times New Roman" w:hAnsi="Times New Roman" w:cs="Times New Roman"/>
          <w:b/>
          <w:sz w:val="28"/>
          <w:szCs w:val="28"/>
        </w:rPr>
        <w:t>карандашей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9E7">
        <w:rPr>
          <w:rFonts w:ascii="Times New Roman" w:hAnsi="Times New Roman" w:cs="Times New Roman"/>
          <w:sz w:val="28"/>
          <w:szCs w:val="28"/>
        </w:rPr>
        <w:t>Для штрихования можно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книжки-раскраски. Можно научить детей штриховать сверху вниз, снизу вверх, слева направо, справа налево, по косым линиям и волнистым</w:t>
      </w:r>
      <w:r w:rsidR="002E07B7">
        <w:rPr>
          <w:rFonts w:ascii="Times New Roman" w:hAnsi="Times New Roman" w:cs="Times New Roman"/>
          <w:sz w:val="28"/>
          <w:szCs w:val="28"/>
        </w:rPr>
        <w:t>. У ребенка не все получается сразу. Сначала он сильно нажимает на карандаш, рука напрягается. Постепенно ребенок осваивает технику штриховки, мышцы расслабляются, линии, выходящие за контур, становятся на место.</w:t>
      </w:r>
    </w:p>
    <w:p w:rsidR="002E07B7" w:rsidRDefault="00FA459E" w:rsidP="005149E7">
      <w:pPr>
        <w:tabs>
          <w:tab w:val="left" w:pos="285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0CDE98" wp14:editId="32429009">
            <wp:extent cx="1672881" cy="1899802"/>
            <wp:effectExtent l="0" t="0" r="3810" b="5715"/>
            <wp:docPr id="12" name="Рисунок 12" descr="http://edu.raskraski.link/uploads/2/6/0/Shtrihovki-dlya-detey-mashiny-rasteniya-ptitsy-zhivotnye-frukty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.raskraski.link/uploads/2/6/0/Shtrihovki-dlya-detey-mashiny-rasteniya-ptitsy-zhivotnye-frukty_2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5" cy="19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59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698AD2" wp14:editId="4242E5EF">
            <wp:extent cx="2087619" cy="1724025"/>
            <wp:effectExtent l="0" t="0" r="8255" b="0"/>
            <wp:docPr id="13" name="Рисунок 13" descr="https://avatars.mds.yandex.net/get-marketpic/241976/market_xldNUQhtKe63B69Cp44ot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marketpic/241976/market_xldNUQhtKe63B69Cp44otw/ori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10" cy="17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59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EE8FCC" wp14:editId="7C0769FB">
            <wp:extent cx="2122183" cy="1628775"/>
            <wp:effectExtent l="0" t="0" r="0" b="0"/>
            <wp:docPr id="14" name="Рисунок 14" descr="http://ean13.org/pictures/Goods/4610008525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an13.org/pictures/Goods/461000852536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45" cy="16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7" w:rsidRDefault="002E07B7" w:rsidP="002E07B7">
      <w:pPr>
        <w:tabs>
          <w:tab w:val="left" w:pos="2850"/>
        </w:tabs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Рекомендуемая литература</w:t>
      </w:r>
    </w:p>
    <w:p w:rsidR="002E07B7" w:rsidRDefault="002E07B7" w:rsidP="002E07B7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Анищенкова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«Пальчиковая гимнастика»</w:t>
      </w:r>
    </w:p>
    <w:p w:rsidR="002E07B7" w:rsidRDefault="002E07B7" w:rsidP="002E07B7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Громова О.Н.,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Прокомпенко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«Игры-забавы по развитию мелкой моторики рук»</w:t>
      </w:r>
    </w:p>
    <w:p w:rsidR="002E07B7" w:rsidRDefault="002E07B7" w:rsidP="002E07B7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Зажигина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«Игры для развития мелкой моторики рук с использованием нестандартного оборудования»</w:t>
      </w:r>
    </w:p>
    <w:p w:rsidR="002E07B7" w:rsidRDefault="002E07B7" w:rsidP="002E07B7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Савина Л.П. «Пальчиковая гимнастика»</w:t>
      </w:r>
    </w:p>
    <w:p w:rsidR="002E07B7" w:rsidRDefault="002E07B7" w:rsidP="002E07B7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Соколова Ю.А. «Игры с пальчиками»</w:t>
      </w:r>
    </w:p>
    <w:p w:rsidR="002E07B7" w:rsidRDefault="002E07B7" w:rsidP="002E07B7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6.Тимофеева Е.Ю., Чернова Е.И. «Пальчиковые шаги»</w:t>
      </w:r>
      <w:bookmarkStart w:id="0" w:name="_GoBack"/>
      <w:bookmarkEnd w:id="0"/>
    </w:p>
    <w:p w:rsidR="002E07B7" w:rsidRDefault="002E07B7" w:rsidP="002E07B7">
      <w:pPr>
        <w:tabs>
          <w:tab w:val="left" w:pos="28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Ткаченко Т.А. «Большая книга заданий и упражнений на развитие мелкой моторики»</w:t>
      </w:r>
    </w:p>
    <w:p w:rsidR="00B4557A" w:rsidRDefault="002E07B7" w:rsidP="00B4557A">
      <w:pPr>
        <w:tabs>
          <w:tab w:val="left" w:pos="2850"/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Щербакова Т.Н. «Игры с пальчиками»</w:t>
      </w:r>
      <w:r w:rsidR="00B4557A">
        <w:rPr>
          <w:rFonts w:ascii="Times New Roman" w:hAnsi="Times New Roman" w:cs="Times New Roman"/>
          <w:sz w:val="28"/>
          <w:szCs w:val="28"/>
        </w:rPr>
        <w:tab/>
      </w:r>
    </w:p>
    <w:p w:rsidR="00B4557A" w:rsidRPr="00B4557A" w:rsidRDefault="00B4557A" w:rsidP="00B4557A">
      <w:pPr>
        <w:tabs>
          <w:tab w:val="left" w:pos="2850"/>
          <w:tab w:val="left" w:pos="5715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557A">
        <w:rPr>
          <w:rFonts w:ascii="Times New Roman" w:hAnsi="Times New Roman" w:cs="Times New Roman"/>
          <w:i/>
          <w:sz w:val="28"/>
          <w:szCs w:val="28"/>
        </w:rPr>
        <w:t>Учитель-логопед Политова А.М.</w:t>
      </w:r>
    </w:p>
    <w:sectPr w:rsidR="00B4557A" w:rsidRPr="00B4557A" w:rsidSect="00B4557A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AF"/>
    <w:rsid w:val="00036530"/>
    <w:rsid w:val="00242DEA"/>
    <w:rsid w:val="002E07B7"/>
    <w:rsid w:val="002E23C9"/>
    <w:rsid w:val="003904FB"/>
    <w:rsid w:val="003F18D8"/>
    <w:rsid w:val="005149E7"/>
    <w:rsid w:val="0052233C"/>
    <w:rsid w:val="006766A7"/>
    <w:rsid w:val="007A014B"/>
    <w:rsid w:val="008F173A"/>
    <w:rsid w:val="00B4557A"/>
    <w:rsid w:val="00E26EAF"/>
    <w:rsid w:val="00EA0F55"/>
    <w:rsid w:val="00F42369"/>
    <w:rsid w:val="00FA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7</cp:revision>
  <dcterms:created xsi:type="dcterms:W3CDTF">2018-09-18T10:12:00Z</dcterms:created>
  <dcterms:modified xsi:type="dcterms:W3CDTF">2018-09-18T12:26:00Z</dcterms:modified>
</cp:coreProperties>
</file>