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9BD" w:rsidRDefault="00031CBC" w:rsidP="007B29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B29B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564754A" wp14:editId="09F46B48">
            <wp:simplePos x="0" y="0"/>
            <wp:positionH relativeFrom="page">
              <wp:align>center</wp:align>
            </wp:positionH>
            <wp:positionV relativeFrom="paragraph">
              <wp:posOffset>-90170</wp:posOffset>
            </wp:positionV>
            <wp:extent cx="7800975" cy="10525125"/>
            <wp:effectExtent l="0" t="0" r="9525" b="9525"/>
            <wp:wrapNone/>
            <wp:docPr id="3" name="Рисунок 3" descr="C:\Users\Юля\Desktop\025-20211102_152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025-20211102_15220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29BD" w:rsidRDefault="007B29BD" w:rsidP="007B29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31CBC" w:rsidRDefault="00031CBC" w:rsidP="007B29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B29BD" w:rsidRDefault="007B29BD" w:rsidP="00031CBC">
      <w:pPr>
        <w:spacing w:after="0"/>
        <w:ind w:hanging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31CBC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031CBC">
        <w:rPr>
          <w:rFonts w:ascii="Times New Roman" w:hAnsi="Times New Roman" w:cs="Times New Roman"/>
          <w:b/>
          <w:i/>
          <w:sz w:val="28"/>
          <w:szCs w:val="28"/>
        </w:rPr>
        <w:t>Пластилинография</w:t>
      </w:r>
      <w:proofErr w:type="spellEnd"/>
      <w:r w:rsidRPr="00031CBC">
        <w:rPr>
          <w:rFonts w:ascii="Times New Roman" w:hAnsi="Times New Roman" w:cs="Times New Roman"/>
          <w:b/>
          <w:i/>
          <w:sz w:val="28"/>
          <w:szCs w:val="28"/>
        </w:rPr>
        <w:t xml:space="preserve"> как средство развития </w:t>
      </w:r>
      <w:r w:rsidR="00031CBC" w:rsidRPr="00031CBC">
        <w:rPr>
          <w:rFonts w:ascii="Times New Roman" w:hAnsi="Times New Roman" w:cs="Times New Roman"/>
          <w:b/>
          <w:i/>
          <w:sz w:val="28"/>
          <w:szCs w:val="28"/>
        </w:rPr>
        <w:t>речи детей</w:t>
      </w:r>
      <w:r w:rsidRPr="00031CBC">
        <w:rPr>
          <w:rFonts w:ascii="Times New Roman" w:hAnsi="Times New Roman" w:cs="Times New Roman"/>
          <w:b/>
          <w:i/>
          <w:sz w:val="28"/>
          <w:szCs w:val="28"/>
        </w:rPr>
        <w:t xml:space="preserve"> дошкольного возраста»</w:t>
      </w:r>
    </w:p>
    <w:p w:rsidR="00031CBC" w:rsidRDefault="00031CBC" w:rsidP="003D0C49">
      <w:pPr>
        <w:spacing w:after="0"/>
        <w:ind w:hanging="709"/>
        <w:rPr>
          <w:rFonts w:ascii="Times New Roman" w:hAnsi="Times New Roman" w:cs="Times New Roman"/>
          <w:b/>
          <w:i/>
          <w:sz w:val="28"/>
          <w:szCs w:val="28"/>
        </w:rPr>
      </w:pPr>
    </w:p>
    <w:p w:rsidR="003D0C49" w:rsidRDefault="003D0C49" w:rsidP="00B06453">
      <w:pPr>
        <w:spacing w:after="0"/>
        <w:ind w:left="-567" w:firstLine="567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Уважаемые родители! Все мы знаем, что еще В.А. </w:t>
      </w:r>
      <w:r w:rsidR="00E306E0">
        <w:rPr>
          <w:rFonts w:ascii="Times New Roman" w:hAnsi="Times New Roman" w:cs="Times New Roman"/>
          <w:b/>
          <w:i/>
          <w:sz w:val="28"/>
          <w:szCs w:val="28"/>
        </w:rPr>
        <w:t xml:space="preserve">Сухомлинский советский педагог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писал: </w:t>
      </w:r>
      <w:r w:rsidRPr="003D0C49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3D0C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Истоки способностей и дарований детей находятся на кончиках пальцев</w:t>
      </w:r>
      <w:r w:rsidR="00E306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От пальцев, образно говоря, идут тончайшие ручейки, которые питают источник творческой мысли».</w:t>
      </w:r>
      <w:r w:rsidR="004B27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3D0C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Это значит, чем больше ребенок умеет, хочет, и стремиться делать своими руками, тем он умнее и изобретательнее. </w:t>
      </w:r>
    </w:p>
    <w:p w:rsidR="0043447A" w:rsidRDefault="00DF1748" w:rsidP="00B06453">
      <w:pPr>
        <w:spacing w:after="0"/>
        <w:ind w:left="-567" w:firstLine="567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 w:rsidRPr="00DF1748">
        <w:rPr>
          <w:rFonts w:ascii="Times New Roman" w:hAnsi="Times New Roman" w:cs="Times New Roman"/>
          <w:b/>
          <w:i/>
          <w:sz w:val="28"/>
          <w:szCs w:val="28"/>
        </w:rPr>
        <w:t xml:space="preserve">Дети с тяжелыми нарушениями речи </w:t>
      </w:r>
      <w:r w:rsidRPr="00DF174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неловки, движения их плохо координированы недостаточно </w:t>
      </w:r>
      <w:r w:rsidRPr="00DF1748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развита мелкая моторика рук</w:t>
      </w:r>
      <w:r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DF1748">
        <w:rPr>
          <w:rFonts w:ascii="Times New Roman" w:hAnsi="Times New Roman" w:cs="Times New Roman"/>
          <w:sz w:val="28"/>
          <w:szCs w:val="28"/>
        </w:rPr>
        <w:t xml:space="preserve"> </w:t>
      </w:r>
      <w:r w:rsidRPr="00C02B82">
        <w:rPr>
          <w:rFonts w:ascii="Times New Roman" w:hAnsi="Times New Roman" w:cs="Times New Roman"/>
          <w:sz w:val="28"/>
          <w:szCs w:val="28"/>
        </w:rPr>
        <w:t xml:space="preserve">Почему так важно развитие мелкой моторики рук? Мелкая моторика рук взаимодействует с такими высшими свойствами сознания, как внимание, мышление, пространственное восприятие, воображение, наблюдательность, зрительная и двигательная память.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02B82">
        <w:rPr>
          <w:rFonts w:ascii="Times New Roman" w:hAnsi="Times New Roman" w:cs="Times New Roman"/>
          <w:sz w:val="28"/>
          <w:szCs w:val="28"/>
        </w:rPr>
        <w:t>Готовность руки к письму и развитая речь являются важными показателями готовности ребенка к школе.</w:t>
      </w:r>
      <w:r w:rsidRPr="00DF1748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</w:p>
    <w:p w:rsidR="00DF1748" w:rsidRDefault="00DF1748" w:rsidP="00B06453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43447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Можно ускорить </w:t>
      </w:r>
      <w:r w:rsidRPr="0043447A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развитие</w:t>
      </w:r>
      <w:r w:rsidRPr="0043447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мелкой моторики различными </w:t>
      </w:r>
      <w:r w:rsidRPr="0043447A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способами</w:t>
      </w:r>
      <w:r w:rsidRPr="0043447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например, </w:t>
      </w:r>
      <w:r w:rsidRPr="0043447A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такими</w:t>
      </w:r>
      <w:r w:rsidRPr="0043447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: игры с мелкими предметами - </w:t>
      </w:r>
      <w:proofErr w:type="spellStart"/>
      <w:r w:rsidRPr="0043447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пазлы</w:t>
      </w:r>
      <w:proofErr w:type="spellEnd"/>
      <w:r w:rsidRPr="0043447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мозаика, бусины; пальчиковые игры; массаж кистей и пальцев; лепка. </w:t>
      </w:r>
    </w:p>
    <w:p w:rsidR="0043447A" w:rsidRPr="00C02B82" w:rsidRDefault="0043447A" w:rsidP="00B06453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также эффективный способ – </w:t>
      </w:r>
      <w:proofErr w:type="spellStart"/>
      <w:r w:rsidRPr="0043447A">
        <w:rPr>
          <w:rFonts w:ascii="Times New Roman" w:hAnsi="Times New Roman" w:cs="Times New Roman"/>
          <w:b/>
          <w:i/>
          <w:sz w:val="28"/>
          <w:szCs w:val="28"/>
        </w:rPr>
        <w:t>пластилинография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C02B82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C02B82">
        <w:rPr>
          <w:rFonts w:ascii="Times New Roman" w:hAnsi="Times New Roman" w:cs="Times New Roman"/>
          <w:sz w:val="28"/>
          <w:szCs w:val="28"/>
        </w:rPr>
        <w:t xml:space="preserve"> - нетрадиционная художественная техника работы с пластилином. Понятие «</w:t>
      </w:r>
      <w:proofErr w:type="spellStart"/>
      <w:r w:rsidRPr="00C02B82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C02B82">
        <w:rPr>
          <w:rFonts w:ascii="Times New Roman" w:hAnsi="Times New Roman" w:cs="Times New Roman"/>
          <w:sz w:val="28"/>
          <w:szCs w:val="28"/>
        </w:rPr>
        <w:t>» имеет два смысловых корня: «пластилин» - материал, при помощи которого происходит осуществление задуманного и «графия» - создавать, рисовать.</w:t>
      </w:r>
    </w:p>
    <w:p w:rsidR="003F7358" w:rsidRDefault="0043447A" w:rsidP="00B06453">
      <w:pPr>
        <w:spacing w:after="0"/>
        <w:ind w:left="-567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06453">
        <w:rPr>
          <w:rFonts w:ascii="Times New Roman" w:hAnsi="Times New Roman" w:cs="Times New Roman"/>
          <w:sz w:val="28"/>
          <w:szCs w:val="28"/>
        </w:rPr>
        <w:tab/>
      </w:r>
      <w:r w:rsidR="00B06453">
        <w:rPr>
          <w:rFonts w:ascii="Times New Roman" w:hAnsi="Times New Roman" w:cs="Times New Roman"/>
          <w:sz w:val="28"/>
          <w:szCs w:val="28"/>
        </w:rPr>
        <w:tab/>
      </w:r>
      <w:r w:rsidRPr="00C02B82">
        <w:rPr>
          <w:rFonts w:ascii="Times New Roman" w:hAnsi="Times New Roman" w:cs="Times New Roman"/>
          <w:sz w:val="28"/>
          <w:szCs w:val="28"/>
        </w:rPr>
        <w:t>Лепка из пластилина одно из популярных, эмоциональных детских занятий самых разных возрастов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02B82">
        <w:rPr>
          <w:rFonts w:ascii="Times New Roman" w:hAnsi="Times New Roman" w:cs="Times New Roman"/>
          <w:sz w:val="28"/>
          <w:szCs w:val="28"/>
        </w:rPr>
        <w:t xml:space="preserve"> Это одна из эффективных форм развития мелкой моторики рук у дошкольников,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2B82">
        <w:rPr>
          <w:rFonts w:ascii="Times New Roman" w:hAnsi="Times New Roman" w:cs="Times New Roman"/>
          <w:sz w:val="28"/>
          <w:szCs w:val="28"/>
        </w:rPr>
        <w:t>что непосредственно влияет на развитие речи и мышления.</w:t>
      </w:r>
      <w:r w:rsidR="003F7358" w:rsidRPr="003F7358">
        <w:rPr>
          <w:rFonts w:ascii="Times New Roman" w:hAnsi="Times New Roman" w:cs="Times New Roman"/>
          <w:sz w:val="28"/>
          <w:szCs w:val="28"/>
        </w:rPr>
        <w:t xml:space="preserve"> </w:t>
      </w:r>
      <w:r w:rsidR="003F7358" w:rsidRPr="00C02B82">
        <w:rPr>
          <w:rFonts w:ascii="Times New Roman" w:hAnsi="Times New Roman" w:cs="Times New Roman"/>
          <w:sz w:val="28"/>
          <w:szCs w:val="28"/>
        </w:rPr>
        <w:t>Работа с пластилином в большей мере, чем рисование или аппликация развивает и совершенствует природное чувство осязание обеих рук, движения становятся более согласованными, активное действие которых ведёт к более точной передачи формы.</w:t>
      </w:r>
    </w:p>
    <w:p w:rsidR="00285F2E" w:rsidRDefault="003F7358" w:rsidP="00B06453">
      <w:pPr>
        <w:spacing w:after="0"/>
        <w:ind w:left="-567" w:hanging="142"/>
        <w:rPr>
          <w:rFonts w:ascii="Times New Roman" w:hAnsi="Times New Roman" w:cs="Times New Roman"/>
          <w:sz w:val="28"/>
          <w:szCs w:val="28"/>
        </w:rPr>
      </w:pPr>
      <w:r w:rsidRPr="00C02B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06453">
        <w:rPr>
          <w:rFonts w:ascii="Times New Roman" w:hAnsi="Times New Roman" w:cs="Times New Roman"/>
          <w:sz w:val="28"/>
          <w:szCs w:val="28"/>
        </w:rPr>
        <w:tab/>
      </w:r>
      <w:r w:rsidRPr="00C02B82">
        <w:rPr>
          <w:rFonts w:ascii="Times New Roman" w:hAnsi="Times New Roman" w:cs="Times New Roman"/>
          <w:sz w:val="28"/>
          <w:szCs w:val="28"/>
        </w:rPr>
        <w:t>Основным инструментом явля</w:t>
      </w:r>
      <w:r w:rsidR="00861744">
        <w:rPr>
          <w:rFonts w:ascii="Times New Roman" w:hAnsi="Times New Roman" w:cs="Times New Roman"/>
          <w:sz w:val="28"/>
          <w:szCs w:val="28"/>
        </w:rPr>
        <w:t>ю</w:t>
      </w:r>
      <w:r w:rsidRPr="00C02B82">
        <w:rPr>
          <w:rFonts w:ascii="Times New Roman" w:hAnsi="Times New Roman" w:cs="Times New Roman"/>
          <w:sz w:val="28"/>
          <w:szCs w:val="28"/>
        </w:rPr>
        <w:t>тся руки. У ребенка развивается умелость рук, укрепляется сила рук, развивается пинцетное хватание</w:t>
      </w:r>
      <w:r w:rsidR="00861744">
        <w:rPr>
          <w:rFonts w:ascii="Times New Roman" w:hAnsi="Times New Roman" w:cs="Times New Roman"/>
          <w:sz w:val="28"/>
          <w:szCs w:val="28"/>
        </w:rPr>
        <w:t>.</w:t>
      </w:r>
      <w:r w:rsidRPr="00C02B82">
        <w:rPr>
          <w:rFonts w:ascii="Times New Roman" w:hAnsi="Times New Roman" w:cs="Times New Roman"/>
          <w:sz w:val="28"/>
          <w:szCs w:val="28"/>
        </w:rPr>
        <w:t xml:space="preserve"> Благодаря этому дети быстрее усваивают способы изображения и переходу к самостоятельной деятельности без показа взрослого, что в свою очередь ведет к интенсивному развитию творчества, развивает детское воображение, художественное и пространственное мышление, способствует снятию мышечного напряжение и </w:t>
      </w:r>
    </w:p>
    <w:p w:rsidR="005605A5" w:rsidRPr="00C02B82" w:rsidRDefault="00B06453" w:rsidP="00551FB9">
      <w:pPr>
        <w:spacing w:after="0"/>
        <w:ind w:left="-709" w:firstLine="142"/>
        <w:rPr>
          <w:rFonts w:ascii="Times New Roman" w:hAnsi="Times New Roman" w:cs="Times New Roman"/>
          <w:sz w:val="28"/>
          <w:szCs w:val="28"/>
        </w:rPr>
      </w:pPr>
      <w:r w:rsidRPr="00C02B82">
        <w:rPr>
          <w:rFonts w:ascii="Times New Roman" w:hAnsi="Times New Roman" w:cs="Times New Roman"/>
          <w:sz w:val="28"/>
          <w:szCs w:val="28"/>
        </w:rPr>
        <w:t xml:space="preserve">расслаблению, </w:t>
      </w:r>
      <w:r w:rsidR="00861744">
        <w:rPr>
          <w:rFonts w:ascii="Times New Roman" w:hAnsi="Times New Roman" w:cs="Times New Roman"/>
          <w:sz w:val="28"/>
          <w:szCs w:val="28"/>
        </w:rPr>
        <w:t xml:space="preserve">развивает </w:t>
      </w:r>
      <w:r w:rsidR="00861744" w:rsidRPr="00C02B82">
        <w:rPr>
          <w:rFonts w:ascii="Times New Roman" w:hAnsi="Times New Roman" w:cs="Times New Roman"/>
          <w:sz w:val="28"/>
          <w:szCs w:val="28"/>
        </w:rPr>
        <w:t>фантазию</w:t>
      </w:r>
      <w:r w:rsidRPr="00C02B82">
        <w:rPr>
          <w:rFonts w:ascii="Times New Roman" w:hAnsi="Times New Roman" w:cs="Times New Roman"/>
          <w:sz w:val="28"/>
          <w:szCs w:val="28"/>
        </w:rPr>
        <w:t>. У детей формируется умение планировать свою работу, доводить начатое дело до конца.</w:t>
      </w:r>
      <w:r w:rsidR="005605A5" w:rsidRPr="005605A5">
        <w:rPr>
          <w:rFonts w:ascii="Times New Roman" w:hAnsi="Times New Roman" w:cs="Times New Roman"/>
          <w:sz w:val="28"/>
          <w:szCs w:val="28"/>
        </w:rPr>
        <w:t xml:space="preserve"> </w:t>
      </w:r>
      <w:r w:rsidR="005605A5" w:rsidRPr="00C02B82">
        <w:rPr>
          <w:rFonts w:ascii="Times New Roman" w:hAnsi="Times New Roman" w:cs="Times New Roman"/>
          <w:sz w:val="28"/>
          <w:szCs w:val="28"/>
        </w:rPr>
        <w:t xml:space="preserve">В интересной игровой форме обогащается и словарь детей. В процессе обыгрывания сюжета и выполнения практических действий с пластилином ведётся непрерывный разговор с детьми. </w:t>
      </w:r>
      <w:r w:rsidR="00861744" w:rsidRPr="007B29BD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7F3CBEB" wp14:editId="5EE2F4D9">
            <wp:simplePos x="0" y="0"/>
            <wp:positionH relativeFrom="page">
              <wp:posOffset>-374015</wp:posOffset>
            </wp:positionH>
            <wp:positionV relativeFrom="paragraph">
              <wp:posOffset>-119380</wp:posOffset>
            </wp:positionV>
            <wp:extent cx="7800975" cy="10848975"/>
            <wp:effectExtent l="0" t="0" r="9525" b="9525"/>
            <wp:wrapNone/>
            <wp:docPr id="4" name="Рисунок 4" descr="C:\Users\Юля\Desktop\025-20211102_152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025-20211102_15220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84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FB9">
        <w:rPr>
          <w:rFonts w:ascii="Times New Roman" w:hAnsi="Times New Roman" w:cs="Times New Roman"/>
          <w:sz w:val="28"/>
          <w:szCs w:val="28"/>
        </w:rPr>
        <w:tab/>
      </w:r>
      <w:r w:rsidR="005605A5" w:rsidRPr="00C02B82">
        <w:rPr>
          <w:rFonts w:ascii="Times New Roman" w:hAnsi="Times New Roman" w:cs="Times New Roman"/>
          <w:sz w:val="28"/>
          <w:szCs w:val="28"/>
        </w:rPr>
        <w:t>Это стимулирует их речевую активность, вызывает речевое подражание, формирование и активизации словаря, пониманию ребенком речи окружающих.</w:t>
      </w:r>
    </w:p>
    <w:p w:rsidR="005605A5" w:rsidRPr="00C02B82" w:rsidRDefault="005605A5" w:rsidP="00551FB9">
      <w:pPr>
        <w:spacing w:after="0"/>
        <w:ind w:left="-709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02B82">
        <w:rPr>
          <w:rFonts w:ascii="Times New Roman" w:hAnsi="Times New Roman" w:cs="Times New Roman"/>
          <w:sz w:val="28"/>
          <w:szCs w:val="28"/>
        </w:rPr>
        <w:t>Работа с пластилином благотворно влияет на нервную систему. Именно поэтому возбудимым, шумным и активным детям часто рекомендуют заниматься лепкой. Дети становятся более организованными, целеустремленными, вырабатывается усидчивость, самодисциплина.</w:t>
      </w:r>
    </w:p>
    <w:p w:rsidR="005605A5" w:rsidRPr="000218C4" w:rsidRDefault="005605A5" w:rsidP="00861744">
      <w:pPr>
        <w:spacing w:after="0"/>
        <w:ind w:left="-142" w:hanging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218C4">
        <w:rPr>
          <w:rFonts w:ascii="Times New Roman" w:hAnsi="Times New Roman" w:cs="Times New Roman"/>
          <w:b/>
          <w:sz w:val="28"/>
          <w:szCs w:val="28"/>
        </w:rPr>
        <w:t>При работе с пластилином необходимо выполнять условия:</w:t>
      </w:r>
    </w:p>
    <w:p w:rsidR="005605A5" w:rsidRPr="00C02B82" w:rsidRDefault="005605A5" w:rsidP="00551FB9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C02B82">
        <w:rPr>
          <w:rFonts w:ascii="Times New Roman" w:hAnsi="Times New Roman" w:cs="Times New Roman"/>
          <w:sz w:val="28"/>
          <w:szCs w:val="28"/>
        </w:rPr>
        <w:t>- использовать как основу плотный картон, чтобы не происходило деформации при выполнении приемов надавливания и размазывания;</w:t>
      </w:r>
    </w:p>
    <w:p w:rsidR="005605A5" w:rsidRPr="00C02B82" w:rsidRDefault="005605A5" w:rsidP="00551FB9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C02B82">
        <w:rPr>
          <w:rFonts w:ascii="Times New Roman" w:hAnsi="Times New Roman" w:cs="Times New Roman"/>
          <w:sz w:val="28"/>
          <w:szCs w:val="28"/>
        </w:rPr>
        <w:t xml:space="preserve">- основу с предварительно нарисованным контуром или без него </w:t>
      </w:r>
      <w:r w:rsidR="00DE3404" w:rsidRPr="00C02B82">
        <w:rPr>
          <w:rFonts w:ascii="Times New Roman" w:hAnsi="Times New Roman" w:cs="Times New Roman"/>
          <w:sz w:val="28"/>
          <w:szCs w:val="28"/>
        </w:rPr>
        <w:t>следует покрыть</w:t>
      </w:r>
      <w:r w:rsidRPr="00C02B82">
        <w:rPr>
          <w:rFonts w:ascii="Times New Roman" w:hAnsi="Times New Roman" w:cs="Times New Roman"/>
          <w:sz w:val="28"/>
          <w:szCs w:val="28"/>
        </w:rPr>
        <w:t xml:space="preserve"> скотчем или вложить в файл. Это поможет избежать появления жирных пятен; работать на скользкой поверхности легче и при помощи стеки проще снять лишний пластилин, не оставляя следов;</w:t>
      </w:r>
    </w:p>
    <w:p w:rsidR="005605A5" w:rsidRPr="00C02B82" w:rsidRDefault="005605A5" w:rsidP="00551FB9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C02B82">
        <w:rPr>
          <w:rFonts w:ascii="Times New Roman" w:hAnsi="Times New Roman" w:cs="Times New Roman"/>
          <w:sz w:val="28"/>
          <w:szCs w:val="28"/>
        </w:rPr>
        <w:t>- на рабочем столе ребенка обязательно должна быть тканевая салфетка для рук, чтобы он мог воспользоваться ею в любое время, а после выполнения работы сначала вытереть руки салфеткой, а затем вымыть их водой с мылом.</w:t>
      </w:r>
    </w:p>
    <w:p w:rsidR="005605A5" w:rsidRPr="000218C4" w:rsidRDefault="005605A5" w:rsidP="00551FB9">
      <w:pPr>
        <w:spacing w:after="0"/>
        <w:ind w:left="-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bookmarkStart w:id="0" w:name="_GoBack"/>
      <w:r w:rsidRPr="000218C4">
        <w:rPr>
          <w:rFonts w:ascii="Times New Roman" w:hAnsi="Times New Roman" w:cs="Times New Roman"/>
          <w:b/>
          <w:sz w:val="28"/>
          <w:szCs w:val="28"/>
        </w:rPr>
        <w:t>Чтобы работа с пластилином приносила ребенку радость и желаемый результат</w:t>
      </w:r>
      <w:r w:rsidR="008A19C3" w:rsidRPr="000218C4">
        <w:rPr>
          <w:rFonts w:ascii="Times New Roman" w:hAnsi="Times New Roman" w:cs="Times New Roman"/>
          <w:b/>
          <w:sz w:val="28"/>
          <w:szCs w:val="28"/>
        </w:rPr>
        <w:t>, а также развивала творческий потенциал необходимо:</w:t>
      </w:r>
      <w:r w:rsidRPr="000218C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bookmarkEnd w:id="0"/>
    <w:p w:rsidR="005605A5" w:rsidRPr="00C02B82" w:rsidRDefault="005605A5" w:rsidP="00861744">
      <w:pPr>
        <w:spacing w:after="0"/>
        <w:ind w:left="-142" w:hanging="709"/>
        <w:rPr>
          <w:rFonts w:ascii="Times New Roman" w:hAnsi="Times New Roman" w:cs="Times New Roman"/>
          <w:sz w:val="28"/>
          <w:szCs w:val="28"/>
        </w:rPr>
      </w:pPr>
      <w:r w:rsidRPr="00C02B82">
        <w:rPr>
          <w:rFonts w:ascii="Times New Roman" w:hAnsi="Times New Roman" w:cs="Times New Roman"/>
          <w:sz w:val="28"/>
          <w:szCs w:val="28"/>
        </w:rPr>
        <w:t>- развива</w:t>
      </w:r>
      <w:r w:rsidR="008A19C3">
        <w:rPr>
          <w:rFonts w:ascii="Times New Roman" w:hAnsi="Times New Roman" w:cs="Times New Roman"/>
          <w:sz w:val="28"/>
          <w:szCs w:val="28"/>
        </w:rPr>
        <w:t>ть</w:t>
      </w:r>
      <w:r w:rsidRPr="00C02B82">
        <w:rPr>
          <w:rFonts w:ascii="Times New Roman" w:hAnsi="Times New Roman" w:cs="Times New Roman"/>
          <w:sz w:val="28"/>
          <w:szCs w:val="28"/>
        </w:rPr>
        <w:t xml:space="preserve"> творческое воображение </w:t>
      </w:r>
      <w:r w:rsidR="008A19C3">
        <w:rPr>
          <w:rFonts w:ascii="Times New Roman" w:hAnsi="Times New Roman" w:cs="Times New Roman"/>
          <w:sz w:val="28"/>
          <w:szCs w:val="28"/>
        </w:rPr>
        <w:t>дошкольника</w:t>
      </w:r>
      <w:r w:rsidRPr="00C02B82">
        <w:rPr>
          <w:rFonts w:ascii="Times New Roman" w:hAnsi="Times New Roman" w:cs="Times New Roman"/>
          <w:sz w:val="28"/>
          <w:szCs w:val="28"/>
        </w:rPr>
        <w:t xml:space="preserve"> везде и всегда;</w:t>
      </w:r>
    </w:p>
    <w:p w:rsidR="005605A5" w:rsidRPr="00C02B82" w:rsidRDefault="005605A5" w:rsidP="00861744">
      <w:pPr>
        <w:spacing w:after="0"/>
        <w:ind w:left="-142" w:hanging="709"/>
        <w:rPr>
          <w:rFonts w:ascii="Times New Roman" w:hAnsi="Times New Roman" w:cs="Times New Roman"/>
          <w:sz w:val="28"/>
          <w:szCs w:val="28"/>
        </w:rPr>
      </w:pPr>
      <w:r w:rsidRPr="00C02B82">
        <w:rPr>
          <w:rFonts w:ascii="Times New Roman" w:hAnsi="Times New Roman" w:cs="Times New Roman"/>
          <w:sz w:val="28"/>
          <w:szCs w:val="28"/>
        </w:rPr>
        <w:t>- окружающая среда ребенка должна способствовать его развитию;</w:t>
      </w:r>
    </w:p>
    <w:p w:rsidR="00DE3404" w:rsidRDefault="005605A5" w:rsidP="00861744">
      <w:pPr>
        <w:spacing w:after="0"/>
        <w:ind w:left="-142" w:hanging="709"/>
        <w:rPr>
          <w:rFonts w:ascii="Times New Roman" w:hAnsi="Times New Roman" w:cs="Times New Roman"/>
          <w:sz w:val="28"/>
          <w:szCs w:val="28"/>
        </w:rPr>
      </w:pPr>
      <w:r w:rsidRPr="00C02B82">
        <w:rPr>
          <w:rFonts w:ascii="Times New Roman" w:hAnsi="Times New Roman" w:cs="Times New Roman"/>
          <w:sz w:val="28"/>
          <w:szCs w:val="28"/>
        </w:rPr>
        <w:t xml:space="preserve">- у </w:t>
      </w:r>
      <w:r w:rsidR="008A19C3">
        <w:rPr>
          <w:rFonts w:ascii="Times New Roman" w:hAnsi="Times New Roman" w:cs="Times New Roman"/>
          <w:sz w:val="28"/>
          <w:szCs w:val="28"/>
        </w:rPr>
        <w:t>дошкольника</w:t>
      </w:r>
      <w:r w:rsidRPr="00C02B82">
        <w:rPr>
          <w:rFonts w:ascii="Times New Roman" w:hAnsi="Times New Roman" w:cs="Times New Roman"/>
          <w:sz w:val="28"/>
          <w:szCs w:val="28"/>
        </w:rPr>
        <w:t xml:space="preserve"> должен быть необходимый «арс</w:t>
      </w:r>
      <w:r w:rsidR="00DE3404">
        <w:rPr>
          <w:rFonts w:ascii="Times New Roman" w:hAnsi="Times New Roman" w:cs="Times New Roman"/>
          <w:sz w:val="28"/>
          <w:szCs w:val="28"/>
        </w:rPr>
        <w:t>енал» инструментов и материалов</w:t>
      </w:r>
    </w:p>
    <w:p w:rsidR="005605A5" w:rsidRPr="00C02B82" w:rsidRDefault="005605A5" w:rsidP="00861744">
      <w:pPr>
        <w:spacing w:after="0"/>
        <w:ind w:left="-142" w:hanging="709"/>
        <w:rPr>
          <w:rFonts w:ascii="Times New Roman" w:hAnsi="Times New Roman" w:cs="Times New Roman"/>
          <w:sz w:val="28"/>
          <w:szCs w:val="28"/>
        </w:rPr>
      </w:pPr>
      <w:r w:rsidRPr="00C02B82">
        <w:rPr>
          <w:rFonts w:ascii="Times New Roman" w:hAnsi="Times New Roman" w:cs="Times New Roman"/>
          <w:sz w:val="28"/>
          <w:szCs w:val="28"/>
        </w:rPr>
        <w:t>для детского творчества: пластилин, краски, цветная бумага и многое другое;</w:t>
      </w:r>
    </w:p>
    <w:p w:rsidR="005605A5" w:rsidRPr="00C02B82" w:rsidRDefault="005605A5" w:rsidP="00861744">
      <w:pPr>
        <w:spacing w:after="0"/>
        <w:ind w:left="-142" w:hanging="709"/>
        <w:rPr>
          <w:rFonts w:ascii="Times New Roman" w:hAnsi="Times New Roman" w:cs="Times New Roman"/>
          <w:sz w:val="28"/>
          <w:szCs w:val="28"/>
        </w:rPr>
      </w:pPr>
      <w:r w:rsidRPr="00C02B82">
        <w:rPr>
          <w:rFonts w:ascii="Times New Roman" w:hAnsi="Times New Roman" w:cs="Times New Roman"/>
          <w:sz w:val="28"/>
          <w:szCs w:val="28"/>
        </w:rPr>
        <w:t>- поощряйте и хвалите творческие детские инициативы;</w:t>
      </w:r>
    </w:p>
    <w:p w:rsidR="005605A5" w:rsidRPr="00C02B82" w:rsidRDefault="005605A5" w:rsidP="00861744">
      <w:pPr>
        <w:spacing w:after="0"/>
        <w:ind w:left="-142" w:hanging="709"/>
        <w:rPr>
          <w:rFonts w:ascii="Times New Roman" w:hAnsi="Times New Roman" w:cs="Times New Roman"/>
          <w:sz w:val="28"/>
          <w:szCs w:val="28"/>
        </w:rPr>
      </w:pPr>
      <w:r w:rsidRPr="00C02B82">
        <w:rPr>
          <w:rFonts w:ascii="Times New Roman" w:hAnsi="Times New Roman" w:cs="Times New Roman"/>
          <w:sz w:val="28"/>
          <w:szCs w:val="28"/>
        </w:rPr>
        <w:t>- развития творческих способностей детей должен носить регулярный характер;</w:t>
      </w:r>
    </w:p>
    <w:p w:rsidR="005605A5" w:rsidRDefault="005605A5" w:rsidP="00551FB9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C02B82">
        <w:rPr>
          <w:rFonts w:ascii="Times New Roman" w:hAnsi="Times New Roman" w:cs="Times New Roman"/>
          <w:sz w:val="28"/>
          <w:szCs w:val="28"/>
        </w:rPr>
        <w:t xml:space="preserve">- обучение и развитие </w:t>
      </w:r>
      <w:r w:rsidR="008A19C3">
        <w:rPr>
          <w:rFonts w:ascii="Times New Roman" w:hAnsi="Times New Roman" w:cs="Times New Roman"/>
          <w:sz w:val="28"/>
          <w:szCs w:val="28"/>
        </w:rPr>
        <w:t>ребенка</w:t>
      </w:r>
      <w:r w:rsidRPr="00C02B82">
        <w:rPr>
          <w:rFonts w:ascii="Times New Roman" w:hAnsi="Times New Roman" w:cs="Times New Roman"/>
          <w:sz w:val="28"/>
          <w:szCs w:val="28"/>
        </w:rPr>
        <w:t xml:space="preserve"> дошкольного во</w:t>
      </w:r>
      <w:r w:rsidR="00551FB9">
        <w:rPr>
          <w:rFonts w:ascii="Times New Roman" w:hAnsi="Times New Roman" w:cs="Times New Roman"/>
          <w:sz w:val="28"/>
          <w:szCs w:val="28"/>
        </w:rPr>
        <w:t>зраста должно происходить через и</w:t>
      </w:r>
      <w:r w:rsidRPr="00C02B82">
        <w:rPr>
          <w:rFonts w:ascii="Times New Roman" w:hAnsi="Times New Roman" w:cs="Times New Roman"/>
          <w:sz w:val="28"/>
          <w:szCs w:val="28"/>
        </w:rPr>
        <w:t>гровые задания, упражнения и саму игру.</w:t>
      </w:r>
      <w:r w:rsidR="008A19C3">
        <w:rPr>
          <w:rFonts w:ascii="Times New Roman" w:hAnsi="Times New Roman" w:cs="Times New Roman"/>
          <w:sz w:val="28"/>
          <w:szCs w:val="28"/>
        </w:rPr>
        <w:t xml:space="preserve"> Так как ведущий вид деятельности дошкольного возраста -  игра.</w:t>
      </w:r>
    </w:p>
    <w:p w:rsidR="008A19C3" w:rsidRDefault="008A19C3" w:rsidP="00551FB9">
      <w:pPr>
        <w:spacing w:after="0"/>
        <w:ind w:left="-709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Родители помните, что совместные игры проведенные </w:t>
      </w:r>
      <w:r w:rsidR="00DE3404"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 w:rsidR="00DE3404">
        <w:rPr>
          <w:rFonts w:ascii="Times New Roman" w:hAnsi="Times New Roman" w:cs="Times New Roman"/>
          <w:sz w:val="28"/>
          <w:szCs w:val="28"/>
        </w:rPr>
        <w:t>ребенком</w:t>
      </w:r>
      <w:r>
        <w:rPr>
          <w:rFonts w:ascii="Times New Roman" w:hAnsi="Times New Roman" w:cs="Times New Roman"/>
          <w:sz w:val="28"/>
          <w:szCs w:val="28"/>
        </w:rPr>
        <w:t xml:space="preserve">  –</w:t>
      </w:r>
      <w:proofErr w:type="gramEnd"/>
      <w:r w:rsidR="00DE3404">
        <w:rPr>
          <w:rFonts w:ascii="Times New Roman" w:hAnsi="Times New Roman" w:cs="Times New Roman"/>
          <w:sz w:val="28"/>
          <w:szCs w:val="28"/>
        </w:rPr>
        <w:t xml:space="preserve"> </w:t>
      </w:r>
      <w:r w:rsidR="00F42219" w:rsidRPr="00F4221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неотъемлемая </w:t>
      </w:r>
      <w:r w:rsidR="00F42219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часть развития вашего малыша. </w:t>
      </w:r>
    </w:p>
    <w:p w:rsidR="00F42219" w:rsidRPr="00F42219" w:rsidRDefault="00F42219" w:rsidP="00F42219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F42219">
        <w:rPr>
          <w:rFonts w:ascii="Times New Roman" w:hAnsi="Times New Roman" w:cs="Times New Roman"/>
          <w:b/>
          <w:i/>
          <w:sz w:val="28"/>
          <w:szCs w:val="28"/>
        </w:rPr>
        <w:t>Желаю удачи!</w:t>
      </w:r>
    </w:p>
    <w:p w:rsidR="00F42219" w:rsidRPr="00F42219" w:rsidRDefault="00F42219" w:rsidP="00F42219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F42219">
        <w:rPr>
          <w:rFonts w:ascii="Times New Roman" w:hAnsi="Times New Roman" w:cs="Times New Roman"/>
          <w:b/>
          <w:i/>
          <w:sz w:val="28"/>
          <w:szCs w:val="28"/>
        </w:rPr>
        <w:t xml:space="preserve">Учитель-логопед Юлия Юрьевна </w:t>
      </w:r>
      <w:proofErr w:type="spellStart"/>
      <w:r w:rsidRPr="00F42219">
        <w:rPr>
          <w:rFonts w:ascii="Times New Roman" w:hAnsi="Times New Roman" w:cs="Times New Roman"/>
          <w:b/>
          <w:i/>
          <w:sz w:val="28"/>
          <w:szCs w:val="28"/>
        </w:rPr>
        <w:t>Столярова</w:t>
      </w:r>
      <w:proofErr w:type="spellEnd"/>
    </w:p>
    <w:p w:rsidR="00F42219" w:rsidRDefault="00F42219" w:rsidP="00F4221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42219">
        <w:rPr>
          <w:rFonts w:ascii="Times New Roman" w:hAnsi="Times New Roman" w:cs="Times New Roman"/>
          <w:b/>
          <w:i/>
          <w:sz w:val="28"/>
          <w:szCs w:val="28"/>
        </w:rPr>
        <w:t>Ноябрь,2022г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F42219" w:rsidRDefault="00F42219" w:rsidP="00F4221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F7358" w:rsidRDefault="003F7358" w:rsidP="00B06453">
      <w:pPr>
        <w:spacing w:after="0"/>
        <w:ind w:left="-567" w:hanging="142"/>
        <w:rPr>
          <w:rFonts w:ascii="Times New Roman" w:hAnsi="Times New Roman" w:cs="Times New Roman"/>
          <w:sz w:val="28"/>
          <w:szCs w:val="28"/>
        </w:rPr>
      </w:pPr>
    </w:p>
    <w:p w:rsidR="005605A5" w:rsidRDefault="005605A5" w:rsidP="00B06453">
      <w:pPr>
        <w:spacing w:after="0"/>
        <w:ind w:left="-567" w:hanging="142"/>
        <w:rPr>
          <w:rFonts w:ascii="Times New Roman" w:hAnsi="Times New Roman" w:cs="Times New Roman"/>
          <w:sz w:val="28"/>
          <w:szCs w:val="28"/>
        </w:rPr>
      </w:pPr>
    </w:p>
    <w:p w:rsidR="00B06453" w:rsidRDefault="00B06453" w:rsidP="00B06453">
      <w:pPr>
        <w:spacing w:after="0"/>
        <w:ind w:left="-567" w:hanging="142"/>
        <w:rPr>
          <w:rFonts w:ascii="Times New Roman" w:hAnsi="Times New Roman" w:cs="Times New Roman"/>
          <w:sz w:val="28"/>
          <w:szCs w:val="28"/>
        </w:rPr>
      </w:pPr>
    </w:p>
    <w:p w:rsidR="00B06453" w:rsidRDefault="00B06453" w:rsidP="00B06453">
      <w:pPr>
        <w:spacing w:after="0"/>
        <w:ind w:left="-567" w:hanging="142"/>
        <w:rPr>
          <w:rFonts w:ascii="Times New Roman" w:hAnsi="Times New Roman" w:cs="Times New Roman"/>
          <w:sz w:val="28"/>
          <w:szCs w:val="28"/>
        </w:rPr>
      </w:pPr>
    </w:p>
    <w:p w:rsidR="00B06453" w:rsidRPr="00C02B82" w:rsidRDefault="00B06453" w:rsidP="00B06453">
      <w:pPr>
        <w:spacing w:after="0"/>
        <w:ind w:left="-567" w:hanging="142"/>
        <w:rPr>
          <w:rFonts w:ascii="Times New Roman" w:hAnsi="Times New Roman" w:cs="Times New Roman"/>
          <w:sz w:val="28"/>
          <w:szCs w:val="28"/>
        </w:rPr>
      </w:pPr>
    </w:p>
    <w:p w:rsidR="0043447A" w:rsidRDefault="0043447A" w:rsidP="0043447A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</w:p>
    <w:p w:rsidR="003F7358" w:rsidRPr="00C02B82" w:rsidRDefault="003F7358" w:rsidP="0043447A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</w:p>
    <w:p w:rsidR="0043447A" w:rsidRPr="00DF1748" w:rsidRDefault="0043447A" w:rsidP="00DF1748">
      <w:pPr>
        <w:spacing w:after="0"/>
        <w:ind w:left="-567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3447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306E0" w:rsidRPr="00DF1748" w:rsidRDefault="00E306E0" w:rsidP="003D0C49">
      <w:pPr>
        <w:spacing w:after="0"/>
        <w:ind w:left="-567" w:hanging="142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306E0" w:rsidRPr="003D0C49" w:rsidRDefault="00E306E0" w:rsidP="003D0C49">
      <w:pPr>
        <w:spacing w:after="0"/>
        <w:ind w:left="-567" w:hanging="142"/>
        <w:rPr>
          <w:rFonts w:ascii="Times New Roman" w:hAnsi="Times New Roman" w:cs="Times New Roman"/>
          <w:b/>
          <w:i/>
          <w:sz w:val="24"/>
          <w:szCs w:val="24"/>
        </w:rPr>
      </w:pPr>
    </w:p>
    <w:p w:rsidR="002C6DA9" w:rsidRPr="00031CBC" w:rsidRDefault="002C6DA9" w:rsidP="007B29BD">
      <w:pPr>
        <w:ind w:left="-1560"/>
        <w:rPr>
          <w:b/>
          <w:i/>
        </w:rPr>
      </w:pPr>
    </w:p>
    <w:sectPr w:rsidR="002C6DA9" w:rsidRPr="00031CBC" w:rsidSect="007B29BD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234"/>
    <w:rsid w:val="000218C4"/>
    <w:rsid w:val="00031CBC"/>
    <w:rsid w:val="00087064"/>
    <w:rsid w:val="00285F2E"/>
    <w:rsid w:val="002C6DA9"/>
    <w:rsid w:val="00336234"/>
    <w:rsid w:val="003D0C49"/>
    <w:rsid w:val="003F7358"/>
    <w:rsid w:val="0043447A"/>
    <w:rsid w:val="004B272F"/>
    <w:rsid w:val="00551FB9"/>
    <w:rsid w:val="005605A5"/>
    <w:rsid w:val="007B29BD"/>
    <w:rsid w:val="00861744"/>
    <w:rsid w:val="008A19C3"/>
    <w:rsid w:val="00B06453"/>
    <w:rsid w:val="00B67A01"/>
    <w:rsid w:val="00DE3404"/>
    <w:rsid w:val="00DF1748"/>
    <w:rsid w:val="00E306E0"/>
    <w:rsid w:val="00F42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28CF3"/>
  <w15:chartTrackingRefBased/>
  <w15:docId w15:val="{E0159305-193A-4E5E-973E-5A5307A27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29B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F17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677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14</cp:revision>
  <dcterms:created xsi:type="dcterms:W3CDTF">2022-11-21T11:12:00Z</dcterms:created>
  <dcterms:modified xsi:type="dcterms:W3CDTF">2022-11-26T07:18:00Z</dcterms:modified>
</cp:coreProperties>
</file>