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78" w:rsidRPr="00EB4A3A" w:rsidRDefault="006730A6" w:rsidP="00EB4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6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 зеркального написания букв.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rStyle w:val="a6"/>
          <w:sz w:val="28"/>
          <w:szCs w:val="28"/>
        </w:rPr>
        <w:t xml:space="preserve">Зеркальное письмо - </w:t>
      </w:r>
      <w:r w:rsidRPr="00250B19">
        <w:rPr>
          <w:rStyle w:val="a6"/>
          <w:b w:val="0"/>
          <w:sz w:val="28"/>
          <w:szCs w:val="28"/>
        </w:rPr>
        <w:t>письмо справа налево с зеркальным</w:t>
      </w:r>
      <w:r w:rsidRPr="002A2EA0">
        <w:rPr>
          <w:sz w:val="28"/>
          <w:szCs w:val="28"/>
        </w:rPr>
        <w:t xml:space="preserve"> изображением или переворачивание букв и цифр.</w:t>
      </w:r>
    </w:p>
    <w:p w:rsid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i/>
          <w:iCs/>
          <w:sz w:val="28"/>
          <w:szCs w:val="28"/>
        </w:rPr>
        <w:t>«</w:t>
      </w:r>
      <w:r w:rsidRPr="002A2EA0">
        <w:rPr>
          <w:rStyle w:val="a6"/>
          <w:i/>
          <w:iCs/>
          <w:sz w:val="28"/>
          <w:szCs w:val="28"/>
        </w:rPr>
        <w:t>Зеркальное</w:t>
      </w:r>
      <w:r w:rsidRPr="002A2EA0">
        <w:rPr>
          <w:i/>
          <w:iCs/>
          <w:sz w:val="28"/>
          <w:szCs w:val="28"/>
        </w:rPr>
        <w:t>»</w:t>
      </w:r>
      <w:r w:rsidRPr="002A2EA0">
        <w:rPr>
          <w:sz w:val="28"/>
          <w:szCs w:val="28"/>
        </w:rPr>
        <w:t xml:space="preserve"> </w:t>
      </w:r>
      <w:r w:rsidRPr="002A2EA0">
        <w:rPr>
          <w:rStyle w:val="a6"/>
          <w:sz w:val="28"/>
          <w:szCs w:val="28"/>
        </w:rPr>
        <w:t>письмо</w:t>
      </w:r>
      <w:r w:rsidRPr="002A2EA0">
        <w:rPr>
          <w:sz w:val="28"/>
          <w:szCs w:val="28"/>
        </w:rPr>
        <w:t xml:space="preserve"> – одно из проявлений </w:t>
      </w:r>
      <w:proofErr w:type="gramStart"/>
      <w:r w:rsidRPr="00250B19">
        <w:rPr>
          <w:rStyle w:val="a6"/>
          <w:b w:val="0"/>
          <w:sz w:val="28"/>
          <w:szCs w:val="28"/>
        </w:rPr>
        <w:t>оптической</w:t>
      </w:r>
      <w:proofErr w:type="gramEnd"/>
      <w:r w:rsidRPr="00250B19">
        <w:rPr>
          <w:rStyle w:val="a6"/>
          <w:b w:val="0"/>
          <w:sz w:val="28"/>
          <w:szCs w:val="28"/>
        </w:rPr>
        <w:t xml:space="preserve"> </w:t>
      </w:r>
      <w:proofErr w:type="spellStart"/>
      <w:r w:rsidRPr="00250B19">
        <w:rPr>
          <w:rStyle w:val="a6"/>
          <w:b w:val="0"/>
          <w:sz w:val="28"/>
          <w:szCs w:val="28"/>
        </w:rPr>
        <w:t>дисграфии</w:t>
      </w:r>
      <w:proofErr w:type="spellEnd"/>
      <w:r w:rsidRPr="002A2EA0">
        <w:rPr>
          <w:sz w:val="28"/>
          <w:szCs w:val="28"/>
        </w:rPr>
        <w:t>.</w:t>
      </w:r>
    </w:p>
    <w:p w:rsidR="00250B19" w:rsidRDefault="00250B19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Проявления оптической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в школе.</w:t>
      </w:r>
      <w:proofErr w:type="gramEnd"/>
    </w:p>
    <w:p w:rsidR="00250B19" w:rsidRPr="002A2EA0" w:rsidRDefault="00250B19" w:rsidP="00250B19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9CBF2A" wp14:editId="055E8E3F">
            <wp:simplePos x="0" y="0"/>
            <wp:positionH relativeFrom="column">
              <wp:posOffset>993146</wp:posOffset>
            </wp:positionH>
            <wp:positionV relativeFrom="paragraph">
              <wp:align>top</wp:align>
            </wp:positionV>
            <wp:extent cx="3281680" cy="1478280"/>
            <wp:effectExtent l="0" t="0" r="0" b="7620"/>
            <wp:wrapSquare wrapText="bothSides"/>
            <wp:docPr id="3" name="Рисунок 3" descr="http://shkolala.ru/wp-content/uploads/2016/07/zerkalynoe-pisymo_751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la.ru/wp-content/uploads/2016/07/zerkalynoe-pisymo_751x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76" cy="148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B19">
        <w:rPr>
          <w:rStyle w:val="a6"/>
          <w:b w:val="0"/>
          <w:sz w:val="28"/>
          <w:szCs w:val="28"/>
        </w:rPr>
        <w:t xml:space="preserve">Оптическая </w:t>
      </w:r>
      <w:proofErr w:type="spellStart"/>
      <w:r w:rsidRPr="00250B19">
        <w:rPr>
          <w:rStyle w:val="a6"/>
          <w:b w:val="0"/>
          <w:sz w:val="28"/>
          <w:szCs w:val="28"/>
        </w:rPr>
        <w:t>дисграфия</w:t>
      </w:r>
      <w:proofErr w:type="spellEnd"/>
      <w:r w:rsidRPr="002A2EA0">
        <w:rPr>
          <w:sz w:val="28"/>
          <w:szCs w:val="28"/>
        </w:rPr>
        <w:t xml:space="preserve"> связана с трудностью усвоения </w:t>
      </w:r>
      <w:r w:rsidRPr="00250B19">
        <w:rPr>
          <w:rStyle w:val="a6"/>
          <w:b w:val="0"/>
          <w:sz w:val="28"/>
          <w:szCs w:val="28"/>
        </w:rPr>
        <w:t>ребенком</w:t>
      </w:r>
      <w:r w:rsidRPr="002A2EA0">
        <w:rPr>
          <w:sz w:val="28"/>
          <w:szCs w:val="28"/>
        </w:rPr>
        <w:t xml:space="preserve"> зрительных образов букв, многие из которых кажутся ему </w:t>
      </w:r>
      <w:r w:rsidRPr="002A2EA0">
        <w:rPr>
          <w:i/>
          <w:iCs/>
          <w:sz w:val="28"/>
          <w:szCs w:val="28"/>
        </w:rPr>
        <w:t>«похожими»</w:t>
      </w:r>
      <w:r w:rsidRPr="002A2EA0">
        <w:rPr>
          <w:sz w:val="28"/>
          <w:szCs w:val="28"/>
        </w:rPr>
        <w:t>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В русском алфавите 33 буквы и написание 23 из них вызывает затруднения из-за свойств </w:t>
      </w:r>
      <w:r w:rsidRPr="00250B19">
        <w:rPr>
          <w:rStyle w:val="a6"/>
          <w:b w:val="0"/>
          <w:sz w:val="28"/>
          <w:szCs w:val="28"/>
        </w:rPr>
        <w:t>зеркальности</w:t>
      </w:r>
      <w:r w:rsidRPr="002A2EA0">
        <w:rPr>
          <w:sz w:val="28"/>
          <w:szCs w:val="28"/>
        </w:rPr>
        <w:t xml:space="preserve">: б, в, </w:t>
      </w:r>
      <w:proofErr w:type="gramStart"/>
      <w:r w:rsidRPr="002A2EA0">
        <w:rPr>
          <w:sz w:val="28"/>
          <w:szCs w:val="28"/>
        </w:rPr>
        <w:t>г</w:t>
      </w:r>
      <w:proofErr w:type="gramEnd"/>
      <w:r w:rsidRPr="002A2EA0">
        <w:rPr>
          <w:sz w:val="28"/>
          <w:szCs w:val="28"/>
        </w:rPr>
        <w:t>, д и др.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  <w:u w:val="single"/>
        </w:rPr>
        <w:t>Причины</w:t>
      </w:r>
      <w:r w:rsidRPr="002A2EA0">
        <w:rPr>
          <w:sz w:val="28"/>
          <w:szCs w:val="28"/>
        </w:rPr>
        <w:t>: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1. </w:t>
      </w:r>
      <w:proofErr w:type="spellStart"/>
      <w:r w:rsidRPr="002A2EA0">
        <w:rPr>
          <w:sz w:val="28"/>
          <w:szCs w:val="28"/>
        </w:rPr>
        <w:t>Несформированность</w:t>
      </w:r>
      <w:proofErr w:type="spellEnd"/>
      <w:r w:rsidRPr="002A2EA0">
        <w:rPr>
          <w:sz w:val="28"/>
          <w:szCs w:val="28"/>
        </w:rPr>
        <w:t xml:space="preserve"> зрительно-пространственных представлений;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2. Нарушение зрения;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3. Нарушение зрительного восприятия;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4. Скрытая или явная леворукость.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  <w:u w:val="single"/>
        </w:rPr>
        <w:t>Последствия</w:t>
      </w:r>
      <w:r w:rsidRPr="002A2EA0">
        <w:rPr>
          <w:sz w:val="28"/>
          <w:szCs w:val="28"/>
        </w:rPr>
        <w:t>: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• снижение качества чтения;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• снижение качества </w:t>
      </w:r>
      <w:r w:rsidRPr="00250B19">
        <w:rPr>
          <w:rStyle w:val="a6"/>
          <w:b w:val="0"/>
          <w:sz w:val="28"/>
          <w:szCs w:val="28"/>
        </w:rPr>
        <w:t>письма</w:t>
      </w:r>
      <w:r w:rsidRPr="002A2EA0">
        <w:rPr>
          <w:sz w:val="28"/>
          <w:szCs w:val="28"/>
        </w:rPr>
        <w:t>;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• затруднение в обучении грамоте. </w:t>
      </w:r>
    </w:p>
    <w:p w:rsidR="002A2EA0" w:rsidRPr="002A2EA0" w:rsidRDefault="002A2EA0" w:rsidP="00250B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Вам </w:t>
      </w:r>
      <w:r w:rsidRPr="00250B19">
        <w:rPr>
          <w:rStyle w:val="a6"/>
          <w:b w:val="0"/>
          <w:sz w:val="28"/>
          <w:szCs w:val="28"/>
        </w:rPr>
        <w:t>родители</w:t>
      </w:r>
      <w:r w:rsidRPr="002A2EA0">
        <w:rPr>
          <w:sz w:val="28"/>
          <w:szCs w:val="28"/>
        </w:rPr>
        <w:t>, предлагаются</w:t>
      </w:r>
      <w:r w:rsidR="00250B19">
        <w:rPr>
          <w:sz w:val="28"/>
          <w:szCs w:val="28"/>
        </w:rPr>
        <w:t xml:space="preserve"> </w:t>
      </w:r>
      <w:r w:rsidRPr="002A2EA0">
        <w:rPr>
          <w:sz w:val="28"/>
          <w:szCs w:val="28"/>
        </w:rPr>
        <w:t xml:space="preserve">упражнения для занятий с детьми с целью устранения </w:t>
      </w:r>
      <w:r w:rsidRPr="002A2EA0">
        <w:rPr>
          <w:i/>
          <w:iCs/>
          <w:sz w:val="28"/>
          <w:szCs w:val="28"/>
        </w:rPr>
        <w:t>«</w:t>
      </w:r>
      <w:r w:rsidRPr="00250B19">
        <w:rPr>
          <w:rStyle w:val="a6"/>
          <w:b w:val="0"/>
          <w:i/>
          <w:iCs/>
          <w:sz w:val="28"/>
          <w:szCs w:val="28"/>
        </w:rPr>
        <w:t>зеркального письма</w:t>
      </w:r>
      <w:r w:rsidRPr="002A2EA0">
        <w:rPr>
          <w:i/>
          <w:iCs/>
          <w:sz w:val="28"/>
          <w:szCs w:val="28"/>
        </w:rPr>
        <w:t>»</w:t>
      </w:r>
    </w:p>
    <w:p w:rsidR="002A2EA0" w:rsidRPr="00250B19" w:rsidRDefault="002A2EA0" w:rsidP="002A2EA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A2EA0">
        <w:rPr>
          <w:sz w:val="28"/>
          <w:szCs w:val="28"/>
        </w:rPr>
        <w:t xml:space="preserve">1. </w:t>
      </w:r>
      <w:r w:rsidRPr="00250B19">
        <w:rPr>
          <w:b/>
          <w:sz w:val="28"/>
          <w:szCs w:val="28"/>
        </w:rPr>
        <w:t>Ориентация в схеме собственного тела.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Четко определять правую и </w:t>
      </w:r>
      <w:r w:rsidRPr="00250B19">
        <w:rPr>
          <w:sz w:val="28"/>
          <w:szCs w:val="28"/>
        </w:rPr>
        <w:t>левую руку</w:t>
      </w:r>
      <w:r w:rsidRPr="002A2EA0">
        <w:rPr>
          <w:sz w:val="28"/>
          <w:szCs w:val="28"/>
        </w:rPr>
        <w:t>: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1) Поиск клада по словесной инструкции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i/>
          <w:iCs/>
          <w:sz w:val="28"/>
          <w:szCs w:val="28"/>
        </w:rPr>
        <w:t>(3 шага вправо, 1 шаг вперёд, 2 шага влево)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2) Капитаны </w:t>
      </w:r>
      <w:r w:rsidRPr="002A2EA0">
        <w:rPr>
          <w:i/>
          <w:iCs/>
          <w:sz w:val="28"/>
          <w:szCs w:val="28"/>
        </w:rPr>
        <w:t>(лево руля, право руля)</w:t>
      </w:r>
    </w:p>
    <w:p w:rsidR="002A2EA0" w:rsidRPr="00250B19" w:rsidRDefault="002A2EA0" w:rsidP="002A2EA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A2EA0">
        <w:rPr>
          <w:sz w:val="28"/>
          <w:szCs w:val="28"/>
        </w:rPr>
        <w:t xml:space="preserve">2. </w:t>
      </w:r>
      <w:r w:rsidRPr="00250B19">
        <w:rPr>
          <w:b/>
          <w:sz w:val="28"/>
          <w:szCs w:val="28"/>
        </w:rPr>
        <w:t>Ориентация в пространстве.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  <w:u w:val="single"/>
        </w:rPr>
        <w:t>Назови, что находится</w:t>
      </w:r>
      <w:r w:rsidRPr="002A2EA0">
        <w:rPr>
          <w:sz w:val="28"/>
          <w:szCs w:val="28"/>
        </w:rPr>
        <w:t>: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над – под тобой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впереди – за</w:t>
      </w:r>
    </w:p>
    <w:p w:rsidR="00250B19" w:rsidRDefault="002A2EA0" w:rsidP="00250B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слева – справа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 xml:space="preserve">3. </w:t>
      </w:r>
      <w:r w:rsidRPr="00250B19">
        <w:rPr>
          <w:b/>
          <w:sz w:val="28"/>
          <w:szCs w:val="28"/>
        </w:rPr>
        <w:t>Ориентация в тетради.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</w:rPr>
        <w:t>На листе – 4 угла.</w:t>
      </w:r>
    </w:p>
    <w:p w:rsidR="002A2EA0" w:rsidRPr="002A2EA0" w:rsidRDefault="002A2EA0" w:rsidP="00250B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sz w:val="28"/>
          <w:szCs w:val="28"/>
          <w:u w:val="single"/>
        </w:rPr>
        <w:t>Покажи и назови</w:t>
      </w:r>
      <w:r w:rsidRPr="002A2EA0">
        <w:rPr>
          <w:sz w:val="28"/>
          <w:szCs w:val="28"/>
        </w:rPr>
        <w:t>: правый верхний, правый нижний,</w:t>
      </w:r>
      <w:r w:rsidR="00250B19">
        <w:rPr>
          <w:sz w:val="28"/>
          <w:szCs w:val="28"/>
        </w:rPr>
        <w:t xml:space="preserve"> </w:t>
      </w:r>
      <w:r w:rsidRPr="002A2EA0">
        <w:rPr>
          <w:sz w:val="28"/>
          <w:szCs w:val="28"/>
        </w:rPr>
        <w:t>левый верхний, левый нижний угол.</w:t>
      </w:r>
    </w:p>
    <w:p w:rsidR="002A2EA0" w:rsidRPr="00250B19" w:rsidRDefault="002A2EA0" w:rsidP="002A2EA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A2EA0">
        <w:rPr>
          <w:sz w:val="28"/>
          <w:szCs w:val="28"/>
        </w:rPr>
        <w:t xml:space="preserve">4. </w:t>
      </w:r>
      <w:r w:rsidRPr="00250B19">
        <w:rPr>
          <w:b/>
          <w:sz w:val="28"/>
          <w:szCs w:val="28"/>
        </w:rPr>
        <w:t>Дидактические игры</w:t>
      </w:r>
    </w:p>
    <w:p w:rsidR="002A2EA0" w:rsidRPr="00250B19" w:rsidRDefault="002A2EA0" w:rsidP="002A2EA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50B19">
        <w:rPr>
          <w:b/>
          <w:i/>
          <w:sz w:val="28"/>
          <w:szCs w:val="28"/>
        </w:rPr>
        <w:t>1) графические диктанты для рисования орнаментов, фигур и букв.</w:t>
      </w:r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A2EA0">
        <w:rPr>
          <w:sz w:val="28"/>
          <w:szCs w:val="28"/>
        </w:rPr>
        <w:t xml:space="preserve">Поставить точку на листе клетчатой бумаги и от неё вести карандашом линии по клеточкам под </w:t>
      </w:r>
      <w:r w:rsidRPr="002A2EA0">
        <w:rPr>
          <w:sz w:val="28"/>
          <w:szCs w:val="28"/>
          <w:u w:val="single"/>
        </w:rPr>
        <w:t>диктовку</w:t>
      </w:r>
      <w:r w:rsidRPr="002A2EA0">
        <w:rPr>
          <w:sz w:val="28"/>
          <w:szCs w:val="28"/>
        </w:rPr>
        <w:t xml:space="preserve">: 8 клеток вверх, 2 клетки вправо, 3 клетка вниз,2 клетки </w:t>
      </w:r>
      <w:r w:rsidRPr="002A2EA0">
        <w:rPr>
          <w:sz w:val="28"/>
          <w:szCs w:val="28"/>
        </w:rPr>
        <w:lastRenderedPageBreak/>
        <w:t>влево, 3 клетки вверх, 2 клетки вправо, 8 клеток вниз, 2 клетки влево, 3 клетки вверх, 2 клетки влево, 3 клетки вниз, 2 клетки влево.</w:t>
      </w:r>
      <w:proofErr w:type="gramEnd"/>
    </w:p>
    <w:p w:rsidR="002A2EA0" w:rsidRP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EA0">
        <w:rPr>
          <w:rStyle w:val="a6"/>
          <w:b w:val="0"/>
          <w:sz w:val="28"/>
          <w:szCs w:val="28"/>
        </w:rPr>
        <w:t>Если нет ошибок</w:t>
      </w:r>
      <w:r w:rsidRPr="002A2EA0">
        <w:rPr>
          <w:sz w:val="28"/>
          <w:szCs w:val="28"/>
        </w:rPr>
        <w:t xml:space="preserve">, то получится буква </w:t>
      </w:r>
      <w:r w:rsidRPr="002A2EA0">
        <w:rPr>
          <w:i/>
          <w:iCs/>
          <w:sz w:val="28"/>
          <w:szCs w:val="28"/>
        </w:rPr>
        <w:t>«Н»</w:t>
      </w:r>
      <w:r w:rsidRPr="002A2EA0">
        <w:rPr>
          <w:sz w:val="28"/>
          <w:szCs w:val="28"/>
        </w:rPr>
        <w:t>, которую ребёнок штрихует. Таким образом, можно нарисовать любую букву.</w:t>
      </w:r>
    </w:p>
    <w:p w:rsidR="002A2EA0" w:rsidRDefault="002A2EA0" w:rsidP="002A2E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B19">
        <w:rPr>
          <w:b/>
          <w:i/>
          <w:sz w:val="28"/>
          <w:szCs w:val="28"/>
        </w:rPr>
        <w:t>2)</w:t>
      </w:r>
      <w:r w:rsidRPr="00250B19">
        <w:rPr>
          <w:i/>
          <w:sz w:val="28"/>
          <w:szCs w:val="28"/>
        </w:rPr>
        <w:t xml:space="preserve"> </w:t>
      </w:r>
      <w:r w:rsidR="00250B19" w:rsidRPr="00250B19">
        <w:rPr>
          <w:i/>
          <w:sz w:val="28"/>
          <w:szCs w:val="28"/>
        </w:rPr>
        <w:t>«</w:t>
      </w:r>
      <w:r w:rsidRPr="00250B19">
        <w:rPr>
          <w:rStyle w:val="a6"/>
          <w:i/>
          <w:sz w:val="28"/>
          <w:szCs w:val="28"/>
        </w:rPr>
        <w:t>Зазеркалье</w:t>
      </w:r>
      <w:r w:rsidR="00250B19" w:rsidRPr="00250B19">
        <w:rPr>
          <w:rStyle w:val="a6"/>
          <w:i/>
          <w:sz w:val="28"/>
          <w:szCs w:val="28"/>
        </w:rPr>
        <w:t>»</w:t>
      </w:r>
      <w:r w:rsidRPr="002A2EA0">
        <w:rPr>
          <w:rStyle w:val="a6"/>
          <w:b w:val="0"/>
          <w:sz w:val="28"/>
          <w:szCs w:val="28"/>
        </w:rPr>
        <w:t xml:space="preserve"> – сложная</w:t>
      </w:r>
      <w:r w:rsidRPr="002A2EA0">
        <w:rPr>
          <w:sz w:val="28"/>
          <w:szCs w:val="28"/>
        </w:rPr>
        <w:t xml:space="preserve">, но очень важная игра! Копирование картинки в </w:t>
      </w:r>
      <w:r w:rsidRPr="002A2EA0">
        <w:rPr>
          <w:rStyle w:val="a6"/>
          <w:b w:val="0"/>
          <w:sz w:val="28"/>
          <w:szCs w:val="28"/>
        </w:rPr>
        <w:t>зеркальном отображении</w:t>
      </w:r>
      <w:r w:rsidRPr="002A2EA0">
        <w:rPr>
          <w:sz w:val="28"/>
          <w:szCs w:val="28"/>
        </w:rPr>
        <w:t xml:space="preserve">. Задаётся ось симметрии </w:t>
      </w:r>
      <w:r w:rsidRPr="002A2EA0">
        <w:rPr>
          <w:i/>
          <w:iCs/>
          <w:sz w:val="28"/>
          <w:szCs w:val="28"/>
        </w:rPr>
        <w:t>(</w:t>
      </w:r>
      <w:r w:rsidRPr="002A2EA0">
        <w:rPr>
          <w:rStyle w:val="a6"/>
          <w:b w:val="0"/>
          <w:i/>
          <w:iCs/>
          <w:sz w:val="28"/>
          <w:szCs w:val="28"/>
        </w:rPr>
        <w:t>зеркало</w:t>
      </w:r>
      <w:r w:rsidRPr="002A2EA0">
        <w:rPr>
          <w:i/>
          <w:iCs/>
          <w:sz w:val="28"/>
          <w:szCs w:val="28"/>
        </w:rPr>
        <w:t>)</w:t>
      </w:r>
      <w:r w:rsidRPr="002A2EA0">
        <w:rPr>
          <w:sz w:val="28"/>
          <w:szCs w:val="28"/>
        </w:rPr>
        <w:t xml:space="preserve"> и обговаривается, что в картинке остаётся без изменений, а что меняется </w:t>
      </w:r>
      <w:proofErr w:type="gramStart"/>
      <w:r w:rsidRPr="002A2EA0">
        <w:rPr>
          <w:sz w:val="28"/>
          <w:szCs w:val="28"/>
        </w:rPr>
        <w:t>на</w:t>
      </w:r>
      <w:proofErr w:type="gramEnd"/>
      <w:r w:rsidRPr="002A2EA0">
        <w:rPr>
          <w:sz w:val="28"/>
          <w:szCs w:val="28"/>
        </w:rPr>
        <w:t xml:space="preserve"> противоположное.</w:t>
      </w:r>
    </w:p>
    <w:p w:rsidR="00250B19" w:rsidRPr="00250B19" w:rsidRDefault="00250B19" w:rsidP="00250B19">
      <w:pPr>
        <w:shd w:val="clear" w:color="auto" w:fill="FFFFFF"/>
        <w:tabs>
          <w:tab w:val="left" w:pos="426"/>
        </w:tabs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5. </w:t>
      </w:r>
      <w:r w:rsidRPr="00250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буквами.</w:t>
      </w:r>
    </w:p>
    <w:p w:rsidR="00250B19" w:rsidRPr="00250B19" w:rsidRDefault="00250B19" w:rsidP="00250B19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Выкладывание букв из палочек </w:t>
      </w:r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фиксированием внимания на том, в какую сторону направлена буква, где расположены </w:t>
      </w:r>
      <w:proofErr w:type="gramStart"/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элементы</w:t>
      </w:r>
      <w:proofErr w:type="gramEnd"/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в </w:t>
      </w:r>
      <w:proofErr w:type="gramStart"/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каком</w:t>
      </w:r>
      <w:proofErr w:type="gramEnd"/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количестве.</w:t>
      </w:r>
    </w:p>
    <w:p w:rsidR="00250B19" w:rsidRPr="00250B19" w:rsidRDefault="00250B19" w:rsidP="00250B19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Определение букв</w:t>
      </w:r>
      <w:r w:rsidRPr="00250B1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написанных на карточках, где представлены как правильные, так и ложные (зеркальные) буквы.</w:t>
      </w:r>
    </w:p>
    <w:p w:rsidR="00250B19" w:rsidRPr="00250B19" w:rsidRDefault="00250B19" w:rsidP="00250B1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Ощупывание картонных букв с закрытыми глазами</w:t>
      </w:r>
      <w:r w:rsidRPr="00250B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Игра «Чудесный сундучок». </w:t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Как играть? Необходимо достать букву из сундучка с закрытыми глазами, определить на ощупь, какая буква, назвать её, придумать слова, содержащие эту букву, положить её на стол так, чтобы она отражала верное написание.</w:t>
      </w:r>
    </w:p>
    <w:p w:rsidR="00250B19" w:rsidRPr="00250B19" w:rsidRDefault="007F3954" w:rsidP="007F395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B19"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Определение букв, написанных на спине, руке, на ладони</w:t>
      </w:r>
      <w:r w:rsidR="00250B19" w:rsidRPr="00250B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="00250B19"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(пальцем медленно проводить контур буквы),  в воздухе (с закрытыми и с открытыми глазами).</w:t>
      </w:r>
    </w:p>
    <w:p w:rsidR="00250B19" w:rsidRPr="00250B19" w:rsidRDefault="007F3954" w:rsidP="007F3954">
      <w:pPr>
        <w:shd w:val="clear" w:color="auto" w:fill="FFFFFF"/>
        <w:spacing w:after="0" w:line="240" w:lineRule="auto"/>
        <w:outlineLvl w:val="3"/>
        <w:rPr>
          <w:rFonts w:ascii="Times New Roman CYR" w:eastAsia="Calibri" w:hAnsi="Times New Roman CYR" w:cs="Times New Roman CYR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r w:rsidR="00250B19" w:rsidRPr="00250B1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Определение букв, наложенных друг на друга</w:t>
      </w:r>
    </w:p>
    <w:p w:rsidR="00250B19" w:rsidRPr="00250B19" w:rsidRDefault="00250B19" w:rsidP="00EB4A3A">
      <w:pPr>
        <w:shd w:val="clear" w:color="auto" w:fill="FFFFFF"/>
        <w:spacing w:after="0" w:line="240" w:lineRule="auto"/>
        <w:ind w:firstLine="425"/>
        <w:jc w:val="center"/>
        <w:outlineLvl w:val="3"/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ru-RU"/>
        </w:rPr>
      </w:pPr>
      <w:r w:rsidRPr="00250B19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ru-RU"/>
        </w:rPr>
        <w:t>Игра «Узнай буквы»</w:t>
      </w:r>
    </w:p>
    <w:p w:rsidR="00250B19" w:rsidRPr="00250B19" w:rsidRDefault="00250B19" w:rsidP="00EB4A3A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0B55F" wp14:editId="0A5AB1AA">
            <wp:extent cx="2609850" cy="981075"/>
            <wp:effectExtent l="0" t="0" r="0" b="9525"/>
            <wp:docPr id="4" name="Рисунок 16" descr="http://nsc.1september.ru/2009/06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nsc.1september.ru/2009/06/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53" cy="98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:rsidR="00250B19" w:rsidRPr="00250B19" w:rsidRDefault="007F3954" w:rsidP="007F395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250B19"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Обведение букв по трафарету, шаблону, выкладывание контура букв</w:t>
      </w:r>
      <w:r w:rsidR="00250B19" w:rsidRPr="00250B1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0B19" w:rsidRPr="00250B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ниточками, семечками, проволокой, палочками; рисование букв на асфальте, на снегу, на стекле, на песке.</w:t>
      </w:r>
      <w:proofErr w:type="gramEnd"/>
    </w:p>
    <w:p w:rsidR="00250B19" w:rsidRPr="00250B19" w:rsidRDefault="007F3954" w:rsidP="007F3954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r w:rsidR="00250B19" w:rsidRPr="00250B1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Нахождение правильно написанных букв</w:t>
      </w:r>
    </w:p>
    <w:p w:rsidR="00250B19" w:rsidRPr="00250B19" w:rsidRDefault="00250B19" w:rsidP="007F3954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Игра «Что неправильно?»</w:t>
      </w:r>
    </w:p>
    <w:p w:rsidR="00EB4A3A" w:rsidRPr="00EB4A3A" w:rsidRDefault="00250B19" w:rsidP="00EB4A3A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5856E" wp14:editId="0E0C9E1D">
            <wp:extent cx="2486025" cy="1266825"/>
            <wp:effectExtent l="0" t="0" r="9525" b="9525"/>
            <wp:docPr id="5" name="Рисунок 30" descr="http://nsc.1september.ru/2009/0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nsc.1september.ru/2009/06/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3A" w:rsidRDefault="00EB4A3A" w:rsidP="007F3954">
      <w:pPr>
        <w:shd w:val="clear" w:color="auto" w:fill="FFFFFF"/>
        <w:spacing w:after="0" w:line="240" w:lineRule="auto"/>
        <w:ind w:firstLine="425"/>
        <w:jc w:val="both"/>
        <w:outlineLvl w:val="3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250B19" w:rsidRPr="00250B19" w:rsidRDefault="00250B19" w:rsidP="007F3954">
      <w:pPr>
        <w:shd w:val="clear" w:color="auto" w:fill="FFFFFF"/>
        <w:spacing w:after="0" w:line="240" w:lineRule="auto"/>
        <w:ind w:firstLine="425"/>
        <w:jc w:val="both"/>
        <w:outlineLvl w:val="3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Игра «Найди одинаковые буквы»</w:t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50B19">
        <w:rPr>
          <w:rFonts w:ascii="Times New Roman" w:eastAsia="Calibri" w:hAnsi="Times New Roman" w:cs="Times New Roman"/>
          <w:sz w:val="28"/>
          <w:szCs w:val="28"/>
        </w:rPr>
        <w:t xml:space="preserve">Цель: запоминать буквы, развивать внимание. </w:t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50B19">
        <w:rPr>
          <w:rFonts w:ascii="Times New Roman" w:eastAsia="Calibri" w:hAnsi="Times New Roman" w:cs="Times New Roman"/>
          <w:sz w:val="28"/>
          <w:szCs w:val="28"/>
        </w:rPr>
        <w:t xml:space="preserve">Что вам понадобится: белый картон, цветные карандаши или фломастеры, ножницы. </w:t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50B19">
        <w:rPr>
          <w:rFonts w:ascii="Times New Roman" w:eastAsia="Calibri" w:hAnsi="Times New Roman" w:cs="Times New Roman"/>
          <w:sz w:val="28"/>
          <w:szCs w:val="28"/>
        </w:rPr>
        <w:t xml:space="preserve">Как играть? Для этой игры необходимо предварительно подготовить карточки с буквами. Разрежьте картон на прямоугольники, на каждой карточке напишите по одной букве. Буквы нужно написать в нескольких вариантах (стилях), по две буквы каждого варианта. Буквы могут различаться размером, цветом, стилем шрифта. </w:t>
      </w:r>
      <w:r w:rsidRPr="00250B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Разложите буквы перед ребенком. Предложите ему найти парные — одинаковые буквы. Не забывайте спрашивать ребенка, какие буквы он нашел. </w:t>
      </w:r>
    </w:p>
    <w:p w:rsidR="00250B19" w:rsidRPr="00250B19" w:rsidRDefault="00250B19" w:rsidP="007F395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sz w:val="28"/>
          <w:szCs w:val="28"/>
        </w:rPr>
        <w:t>Вариант: Пусть ребенок рассортирует буквы на группы: большие и маленькие, по цвету, по стилю написания. Затем назовет все буквы в каждой группе.</w:t>
      </w:r>
      <w:r w:rsidRPr="00250B19">
        <w:rPr>
          <w:rFonts w:ascii="Times New Roman" w:eastAsia="Calibri" w:hAnsi="Times New Roman" w:cs="Times New Roman"/>
          <w:sz w:val="28"/>
          <w:szCs w:val="28"/>
        </w:rPr>
        <w:br/>
      </w:r>
    </w:p>
    <w:p w:rsidR="00250B19" w:rsidRPr="00250B19" w:rsidRDefault="00250B19" w:rsidP="00250B19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Жела</w:t>
      </w:r>
      <w:r w:rsidR="007F39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250B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успеха Вашим детям!</w:t>
      </w:r>
    </w:p>
    <w:p w:rsidR="00250B19" w:rsidRPr="00250B19" w:rsidRDefault="00250B19" w:rsidP="0025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B19" w:rsidRPr="00250B19" w:rsidRDefault="00250B19" w:rsidP="0025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B19" w:rsidRPr="00250B19" w:rsidRDefault="00250B19" w:rsidP="0025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B93" w:rsidRPr="00250B19" w:rsidRDefault="00250B19" w:rsidP="00250B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50B19">
        <w:rPr>
          <w:rFonts w:ascii="Times New Roman" w:hAnsi="Times New Roman" w:cs="Times New Roman"/>
          <w:sz w:val="24"/>
          <w:szCs w:val="24"/>
        </w:rPr>
        <w:t>Учитель-логопед Политова А.М.</w:t>
      </w:r>
    </w:p>
    <w:sectPr w:rsidR="007C7B93" w:rsidRPr="00250B19" w:rsidSect="00EB4A3A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408"/>
    <w:multiLevelType w:val="hybridMultilevel"/>
    <w:tmpl w:val="F4F4B82C"/>
    <w:lvl w:ilvl="0" w:tplc="218EBB9C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1326E77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">
    <w:nsid w:val="18867068"/>
    <w:multiLevelType w:val="multilevel"/>
    <w:tmpl w:val="0FE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7F9B"/>
    <w:multiLevelType w:val="multilevel"/>
    <w:tmpl w:val="791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65C56"/>
    <w:multiLevelType w:val="multilevel"/>
    <w:tmpl w:val="150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938E5"/>
    <w:multiLevelType w:val="multilevel"/>
    <w:tmpl w:val="CEAA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6"/>
    <w:rsid w:val="00250B19"/>
    <w:rsid w:val="002A2EA0"/>
    <w:rsid w:val="006730A6"/>
    <w:rsid w:val="00701678"/>
    <w:rsid w:val="007C7B93"/>
    <w:rsid w:val="007F3954"/>
    <w:rsid w:val="00DD21B4"/>
    <w:rsid w:val="00EB4A3A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884">
          <w:marLeft w:val="150"/>
          <w:marRight w:val="150"/>
          <w:marTop w:val="150"/>
          <w:marBottom w:val="15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69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2017-01-22T09:37:00Z</cp:lastPrinted>
  <dcterms:created xsi:type="dcterms:W3CDTF">2018-10-18T13:49:00Z</dcterms:created>
  <dcterms:modified xsi:type="dcterms:W3CDTF">2018-10-18T13:49:00Z</dcterms:modified>
</cp:coreProperties>
</file>