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A195" w14:textId="77777777" w:rsidR="00B55D14" w:rsidRPr="008F1B82" w:rsidRDefault="00B55D14" w:rsidP="00986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4007732" w14:textId="77777777" w:rsidR="00B55D14" w:rsidRPr="008F1B82" w:rsidRDefault="00B55D14" w:rsidP="00B55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>о смотре-конкурсе на лучшую постройку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B82">
        <w:rPr>
          <w:rFonts w:ascii="Times New Roman" w:hAnsi="Times New Roman" w:cs="Times New Roman"/>
          <w:b/>
          <w:sz w:val="24"/>
          <w:szCs w:val="24"/>
        </w:rPr>
        <w:t>из набора крупного конструктора</w:t>
      </w:r>
    </w:p>
    <w:p w14:paraId="40E97721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78C0F25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1.1. Настоящее положение разработано в целях формирования предметно-развивающей среды в групповых комнатах ДОУ, способствующей повышению эффективности воспитательно-образовательного процесса в дошкольном учреждении.</w:t>
      </w:r>
    </w:p>
    <w:p w14:paraId="332DD655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1.2. Положение определяет порядок и условия организации смотра-конкурса на лучшую постройку из набора крупного конструктора</w:t>
      </w:r>
    </w:p>
    <w:p w14:paraId="00845732" w14:textId="5D8D79F6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 xml:space="preserve">1.3. Смотр-конкурс проводится на базе </w:t>
      </w:r>
      <w:r w:rsidR="00986F30">
        <w:rPr>
          <w:rFonts w:ascii="Times New Roman" w:hAnsi="Times New Roman" w:cs="Times New Roman"/>
          <w:sz w:val="24"/>
          <w:szCs w:val="24"/>
        </w:rPr>
        <w:t>…</w:t>
      </w:r>
    </w:p>
    <w:p w14:paraId="7011C43F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>2. Цели и задачи смотра-конкурса</w:t>
      </w:r>
    </w:p>
    <w:p w14:paraId="74A28FBC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2.1. Цели проведения смотра-конкурса:</w:t>
      </w:r>
    </w:p>
    <w:p w14:paraId="1B71056D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Формирование стойкого интереса педагогов и воспитанников к использованию конструкторов;</w:t>
      </w:r>
    </w:p>
    <w:p w14:paraId="59E9F040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Расширение возможностей использования конструкторов в воспитательно-образовательном процессе.</w:t>
      </w:r>
    </w:p>
    <w:p w14:paraId="7EB2B64A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2.2. Основными задачами смотра-конкурса являются:</w:t>
      </w:r>
    </w:p>
    <w:p w14:paraId="29083C6E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Повышение компетентности педагогов по руководству строительными играми детей;</w:t>
      </w:r>
    </w:p>
    <w:p w14:paraId="3C031211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Уровня их творческой активности по использованию конструирования в работе с детьми.</w:t>
      </w:r>
    </w:p>
    <w:p w14:paraId="5CD8E24D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>3. Участники смотра-конкурса</w:t>
      </w:r>
    </w:p>
    <w:p w14:paraId="076E92CC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В смотре-конкурсе принимают участие воспитанники всех возрастных групп ДОУ и воспитатели</w:t>
      </w:r>
    </w:p>
    <w:p w14:paraId="38024206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>4. Жюри смотра-конкурса</w:t>
      </w:r>
    </w:p>
    <w:p w14:paraId="49ABB692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Члены жюри выбираются из педагогического коллектива и утверждаются заведующим ДОУ:</w:t>
      </w:r>
    </w:p>
    <w:p w14:paraId="679ABBA0" w14:textId="0D2422FF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 xml:space="preserve">5.  Сроки и </w:t>
      </w:r>
      <w:r w:rsidR="00986F30" w:rsidRPr="008F1B82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  <w:r w:rsidRPr="008F1B82">
        <w:rPr>
          <w:rFonts w:ascii="Times New Roman" w:hAnsi="Times New Roman" w:cs="Times New Roman"/>
          <w:b/>
          <w:sz w:val="24"/>
          <w:szCs w:val="24"/>
        </w:rPr>
        <w:t xml:space="preserve"> смотра-конкурса</w:t>
      </w:r>
    </w:p>
    <w:p w14:paraId="361CE85B" w14:textId="3E5F3BDF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 xml:space="preserve">Срок проведения: </w:t>
      </w:r>
    </w:p>
    <w:p w14:paraId="0E0AAEDF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 xml:space="preserve">Смотр-конкурс проводится в 1 тур: сооружение коллективной постройки </w:t>
      </w:r>
    </w:p>
    <w:p w14:paraId="4AE3633F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>6. Условия проведения смотра-конкурса</w:t>
      </w:r>
    </w:p>
    <w:p w14:paraId="1063579C" w14:textId="244BF0AC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 xml:space="preserve">6.1. Конкурсные работы участников смотра конкурса оцениваются в </w:t>
      </w:r>
      <w:r w:rsidR="00986F30" w:rsidRPr="008F1B82">
        <w:rPr>
          <w:rFonts w:ascii="Times New Roman" w:hAnsi="Times New Roman" w:cs="Times New Roman"/>
          <w:sz w:val="24"/>
          <w:szCs w:val="24"/>
        </w:rPr>
        <w:t>трех возрастных</w:t>
      </w:r>
      <w:r w:rsidRPr="008F1B82">
        <w:rPr>
          <w:rFonts w:ascii="Times New Roman" w:hAnsi="Times New Roman" w:cs="Times New Roman"/>
          <w:sz w:val="24"/>
          <w:szCs w:val="24"/>
        </w:rPr>
        <w:t xml:space="preserve"> категориях:</w:t>
      </w:r>
    </w:p>
    <w:p w14:paraId="4E24A87A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1-я категория – средние группы;</w:t>
      </w:r>
    </w:p>
    <w:p w14:paraId="6F6041FC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2-я категория – старшие группы</w:t>
      </w:r>
    </w:p>
    <w:p w14:paraId="5AD04F70" w14:textId="51860AC9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 xml:space="preserve">3 –я категория – </w:t>
      </w:r>
      <w:r w:rsidR="00986F30" w:rsidRPr="008F1B82">
        <w:rPr>
          <w:rFonts w:ascii="Times New Roman" w:hAnsi="Times New Roman" w:cs="Times New Roman"/>
          <w:sz w:val="24"/>
          <w:szCs w:val="24"/>
        </w:rPr>
        <w:t>подготовительные к</w:t>
      </w:r>
      <w:r w:rsidRPr="008F1B82">
        <w:rPr>
          <w:rFonts w:ascii="Times New Roman" w:hAnsi="Times New Roman" w:cs="Times New Roman"/>
          <w:sz w:val="24"/>
          <w:szCs w:val="24"/>
        </w:rPr>
        <w:t xml:space="preserve"> школе группы.</w:t>
      </w:r>
    </w:p>
    <w:p w14:paraId="6894B6E1" w14:textId="469EAE16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6.</w:t>
      </w:r>
      <w:r w:rsidR="00986F30">
        <w:rPr>
          <w:rFonts w:ascii="Times New Roman" w:hAnsi="Times New Roman" w:cs="Times New Roman"/>
          <w:sz w:val="24"/>
          <w:szCs w:val="24"/>
        </w:rPr>
        <w:t>2</w:t>
      </w:r>
      <w:r w:rsidRPr="008F1B82">
        <w:rPr>
          <w:rFonts w:ascii="Times New Roman" w:hAnsi="Times New Roman" w:cs="Times New Roman"/>
          <w:sz w:val="24"/>
          <w:szCs w:val="24"/>
        </w:rPr>
        <w:t>. конкурсные работы выполняются в соответствии с заданием для каждой возрастной группы:</w:t>
      </w:r>
    </w:p>
    <w:p w14:paraId="2C38C083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2-я младшая группа – конструирование по образцу предметов окружающей жизни;</w:t>
      </w:r>
    </w:p>
    <w:p w14:paraId="183E3536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средние группы – конструирование по замыслу (по подсказке воспитателя);</w:t>
      </w:r>
    </w:p>
    <w:p w14:paraId="258C275E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старшие и подготовительные к школе группы – конструирование по замыслу.</w:t>
      </w:r>
    </w:p>
    <w:p w14:paraId="0CCF1752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>7.Критерии оценки</w:t>
      </w:r>
    </w:p>
    <w:p w14:paraId="7FBE53EA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Основными критериями конкурсных построек являются:</w:t>
      </w:r>
    </w:p>
    <w:p w14:paraId="43A641E0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знание детьми названий элементов конструктора;</w:t>
      </w:r>
    </w:p>
    <w:p w14:paraId="5C3A109B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активное участие и заинтересованность воспитанников конструкторской деятельностью;</w:t>
      </w:r>
    </w:p>
    <w:p w14:paraId="3A9BE92B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оригинальность постройки;</w:t>
      </w:r>
    </w:p>
    <w:p w14:paraId="0A4CEED1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творческий подход к обыгрыванию построек.</w:t>
      </w:r>
    </w:p>
    <w:p w14:paraId="44727362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82">
        <w:rPr>
          <w:rFonts w:ascii="Times New Roman" w:hAnsi="Times New Roman" w:cs="Times New Roman"/>
          <w:b/>
          <w:sz w:val="24"/>
          <w:szCs w:val="24"/>
        </w:rPr>
        <w:t>8. Подведение итогов смотра-конкурса</w:t>
      </w:r>
    </w:p>
    <w:p w14:paraId="75C15DED" w14:textId="3AEAEB31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8.</w:t>
      </w:r>
      <w:r w:rsidR="00986F30" w:rsidRPr="008F1B82">
        <w:rPr>
          <w:rFonts w:ascii="Times New Roman" w:hAnsi="Times New Roman" w:cs="Times New Roman"/>
          <w:sz w:val="24"/>
          <w:szCs w:val="24"/>
        </w:rPr>
        <w:t>1. Итоги</w:t>
      </w:r>
      <w:r w:rsidRPr="008F1B82">
        <w:rPr>
          <w:rFonts w:ascii="Times New Roman" w:hAnsi="Times New Roman" w:cs="Times New Roman"/>
          <w:sz w:val="24"/>
          <w:szCs w:val="24"/>
        </w:rPr>
        <w:t xml:space="preserve"> подводятся </w:t>
      </w:r>
      <w:r w:rsidR="00986F30" w:rsidRPr="008F1B82">
        <w:rPr>
          <w:rFonts w:ascii="Times New Roman" w:hAnsi="Times New Roman" w:cs="Times New Roman"/>
          <w:sz w:val="24"/>
          <w:szCs w:val="24"/>
        </w:rPr>
        <w:t>жюри после</w:t>
      </w:r>
      <w:r w:rsidRPr="008F1B82">
        <w:rPr>
          <w:rFonts w:ascii="Times New Roman" w:hAnsi="Times New Roman" w:cs="Times New Roman"/>
          <w:sz w:val="24"/>
          <w:szCs w:val="24"/>
        </w:rPr>
        <w:t xml:space="preserve"> </w:t>
      </w:r>
      <w:r w:rsidR="00986F30" w:rsidRPr="008F1B82">
        <w:rPr>
          <w:rFonts w:ascii="Times New Roman" w:hAnsi="Times New Roman" w:cs="Times New Roman"/>
          <w:sz w:val="24"/>
          <w:szCs w:val="24"/>
        </w:rPr>
        <w:t>выступления всех</w:t>
      </w:r>
      <w:r w:rsidRPr="008F1B82">
        <w:rPr>
          <w:rFonts w:ascii="Times New Roman" w:hAnsi="Times New Roman" w:cs="Times New Roman"/>
          <w:sz w:val="24"/>
          <w:szCs w:val="24"/>
        </w:rPr>
        <w:t xml:space="preserve"> </w:t>
      </w:r>
      <w:r w:rsidR="00986F30" w:rsidRPr="008F1B82">
        <w:rPr>
          <w:rFonts w:ascii="Times New Roman" w:hAnsi="Times New Roman" w:cs="Times New Roman"/>
          <w:sz w:val="24"/>
          <w:szCs w:val="24"/>
        </w:rPr>
        <w:t>возрастных группы</w:t>
      </w:r>
      <w:r w:rsidRPr="008F1B82">
        <w:rPr>
          <w:rFonts w:ascii="Times New Roman" w:hAnsi="Times New Roman" w:cs="Times New Roman"/>
          <w:sz w:val="24"/>
          <w:szCs w:val="24"/>
        </w:rPr>
        <w:t xml:space="preserve"> по критериям, указанным в п.7 по 5-ти бальной системе.</w:t>
      </w:r>
    </w:p>
    <w:p w14:paraId="163D3972" w14:textId="666F33ED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8.</w:t>
      </w:r>
      <w:r w:rsidR="00986F30" w:rsidRPr="008F1B82">
        <w:rPr>
          <w:rFonts w:ascii="Times New Roman" w:hAnsi="Times New Roman" w:cs="Times New Roman"/>
          <w:sz w:val="24"/>
          <w:szCs w:val="24"/>
        </w:rPr>
        <w:t>2. Победители</w:t>
      </w:r>
      <w:r w:rsidRPr="008F1B82">
        <w:rPr>
          <w:rFonts w:ascii="Times New Roman" w:hAnsi="Times New Roman" w:cs="Times New Roman"/>
          <w:sz w:val="24"/>
          <w:szCs w:val="24"/>
        </w:rPr>
        <w:t xml:space="preserve"> смотра-конкурса награждаются дипломами</w:t>
      </w:r>
    </w:p>
    <w:p w14:paraId="45D19711" w14:textId="77777777" w:rsidR="00B55D14" w:rsidRPr="008F1B82" w:rsidRDefault="00B55D14" w:rsidP="00B5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B82">
        <w:rPr>
          <w:rFonts w:ascii="Times New Roman" w:hAnsi="Times New Roman" w:cs="Times New Roman"/>
          <w:sz w:val="24"/>
          <w:szCs w:val="24"/>
        </w:rPr>
        <w:t>8.3. По итогам смотра-конкурса в методическом кабинете ДОУ оформляется фотоальбом «Конструируем сами своими руками»</w:t>
      </w:r>
    </w:p>
    <w:p w14:paraId="149D3A0D" w14:textId="77777777" w:rsidR="000A572B" w:rsidRDefault="000A572B" w:rsidP="000E798D">
      <w:pPr>
        <w:rPr>
          <w:rFonts w:ascii="Times New Roman" w:hAnsi="Times New Roman" w:cs="Times New Roman"/>
          <w:sz w:val="28"/>
          <w:szCs w:val="28"/>
        </w:rPr>
      </w:pPr>
    </w:p>
    <w:p w14:paraId="6B2522F3" w14:textId="77777777" w:rsidR="000A572B" w:rsidRPr="000A572B" w:rsidRDefault="000A572B" w:rsidP="000A57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572B" w:rsidRPr="000A572B" w:rsidSect="000A57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5511" w14:textId="77777777" w:rsidR="007B6A0F" w:rsidRDefault="007B6A0F" w:rsidP="00760DF4">
      <w:pPr>
        <w:spacing w:after="0" w:line="240" w:lineRule="auto"/>
      </w:pPr>
      <w:r>
        <w:separator/>
      </w:r>
    </w:p>
  </w:endnote>
  <w:endnote w:type="continuationSeparator" w:id="0">
    <w:p w14:paraId="25609040" w14:textId="77777777" w:rsidR="007B6A0F" w:rsidRDefault="007B6A0F" w:rsidP="0076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59CC" w14:textId="77777777" w:rsidR="007B6A0F" w:rsidRDefault="007B6A0F" w:rsidP="00760DF4">
      <w:pPr>
        <w:spacing w:after="0" w:line="240" w:lineRule="auto"/>
      </w:pPr>
      <w:r>
        <w:separator/>
      </w:r>
    </w:p>
  </w:footnote>
  <w:footnote w:type="continuationSeparator" w:id="0">
    <w:p w14:paraId="4249D274" w14:textId="77777777" w:rsidR="007B6A0F" w:rsidRDefault="007B6A0F" w:rsidP="00760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98D"/>
    <w:rsid w:val="000A572B"/>
    <w:rsid w:val="000E798D"/>
    <w:rsid w:val="00182CF0"/>
    <w:rsid w:val="00236F91"/>
    <w:rsid w:val="00254A34"/>
    <w:rsid w:val="003E66AF"/>
    <w:rsid w:val="005314E7"/>
    <w:rsid w:val="005A49F4"/>
    <w:rsid w:val="00624742"/>
    <w:rsid w:val="00633AE1"/>
    <w:rsid w:val="00760DF4"/>
    <w:rsid w:val="007A116F"/>
    <w:rsid w:val="007B6A0F"/>
    <w:rsid w:val="007E6D79"/>
    <w:rsid w:val="0092386A"/>
    <w:rsid w:val="00986F30"/>
    <w:rsid w:val="00A47160"/>
    <w:rsid w:val="00A66263"/>
    <w:rsid w:val="00B228A9"/>
    <w:rsid w:val="00B23211"/>
    <w:rsid w:val="00B55D14"/>
    <w:rsid w:val="00BE00E6"/>
    <w:rsid w:val="00C17232"/>
    <w:rsid w:val="00E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303B"/>
  <w15:docId w15:val="{7B96FCE1-1AAC-4079-A27A-AD05D1D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0DF4"/>
  </w:style>
  <w:style w:type="paragraph" w:styleId="a5">
    <w:name w:val="footer"/>
    <w:basedOn w:val="a"/>
    <w:link w:val="a6"/>
    <w:uiPriority w:val="99"/>
    <w:semiHidden/>
    <w:unhideWhenUsed/>
    <w:rsid w:val="0076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12</cp:revision>
  <cp:lastPrinted>2015-06-26T02:59:00Z</cp:lastPrinted>
  <dcterms:created xsi:type="dcterms:W3CDTF">2014-04-10T05:56:00Z</dcterms:created>
  <dcterms:modified xsi:type="dcterms:W3CDTF">2023-03-06T11:27:00Z</dcterms:modified>
</cp:coreProperties>
</file>